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 name="图片 68" descr="251010苏02·2025年度南京市公共交通发展技术支持服务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51010苏02·2025年度南京市公共交通发展技术支持服务项目_01"/>
                        <pic:cNvPicPr>
                          <a:picLocks noChangeAspect="1"/>
                        </pic:cNvPicPr>
                        <pic:nvPr/>
                      </pic:nvPicPr>
                      <pic:blipFill>
                        <a:blip r:embed="rId1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8.5pt;height:676.9pt;mso-wrap-distance-left:0.0pt;mso-wrap-distance-top:0.0pt;mso-wrap-distance-right:0.0pt;mso-wrap-distance-bottom:0.0pt;" stroked="false">
                <v:path textboxrect="0,0,0,0"/>
                <v:imagedata r:id="rId1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 name="图片 67" descr="251010苏02·2025年度南京市公共交通发展技术支持服务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51010苏02·2025年度南京市公共交通发展技术支持服务项目_02"/>
                        <pic:cNvPicPr>
                          <a:picLocks noChangeAspect="1"/>
                        </pic:cNvPicPr>
                        <pic:nvPr/>
                      </pic:nvPicPr>
                      <pic:blipFill>
                        <a:blip r:embed="rId1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8.5pt;height:676.9pt;mso-wrap-distance-left:0.0pt;mso-wrap-distance-top:0.0pt;mso-wrap-distance-right:0.0pt;mso-wrap-distance-bottom:0.0pt;" stroked="false">
                <v:path textboxrect="0,0,0,0"/>
                <v:imagedata r:id="rId1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 name="图片 70" descr="251010苏02·2025年度南京市公共交通发展技术支持服务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51010苏02·2025年度南京市公共交通发展技术支持服务项目_03"/>
                        <pic:cNvPicPr>
                          <a:picLocks noChangeAspect="1"/>
                        </pic:cNvPicPr>
                        <pic:nvPr/>
                      </pic:nvPicPr>
                      <pic:blipFill>
                        <a:blip r:embed="rId1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5pt;height:676.9pt;mso-wrap-distance-left:0.0pt;mso-wrap-distance-top:0.0pt;mso-wrap-distance-right:0.0pt;mso-wrap-distance-bottom:0.0pt;" stroked="false">
                <v:path textboxrect="0,0,0,0"/>
                <v:imagedata r:id="rId12" o:title=""/>
              </v:shape>
            </w:pict>
          </mc:Fallback>
        </mc:AlternateContent>
      </w:r>
      <w:bookmarkStart w:id="22" w:name="_GoBack"/>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 name="图片 71" descr="251010苏02·2025年度南京市公共交通发展技术支持服务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51010苏02·2025年度南京市公共交通发展技术支持服务项目_04"/>
                        <pic:cNvPicPr>
                          <a:picLocks noChangeAspect="1"/>
                        </pic:cNvPicPr>
                        <pic:nvPr/>
                      </pic:nvPicPr>
                      <pic:blipFill>
                        <a:blip r:embed="rId1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676.9pt;mso-wrap-distance-left:0.0pt;mso-wrap-distance-top:0.0pt;mso-wrap-distance-right:0.0pt;mso-wrap-distance-bottom:0.0pt;" stroked="false">
                <v:path textboxrect="0,0,0,0"/>
                <v:imagedata r:id="rId13" o:title=""/>
              </v:shape>
            </w:pict>
          </mc:Fallback>
        </mc:AlternateContent>
      </w:r>
      <w:bookmarkEnd w:id="22"/>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 name="图片 64" descr="251010苏02·2025年度南京市公共交通发展技术支持服务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51010苏02·2025年度南京市公共交通发展技术支持服务项目_05"/>
                        <pic:cNvPicPr>
                          <a:picLocks noChangeAspect="1"/>
                        </pic:cNvPicPr>
                        <pic:nvPr/>
                      </pic:nvPicPr>
                      <pic:blipFill>
                        <a:blip r:embed="rId1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5pt;height:676.9pt;mso-wrap-distance-left:0.0pt;mso-wrap-distance-top:0.0pt;mso-wrap-distance-right:0.0pt;mso-wrap-distance-bottom:0.0pt;" stroked="false">
                <v:path textboxrect="0,0,0,0"/>
                <v:imagedata r:id="rId1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 name="图片 63" descr="251010苏02·2025年度南京市公共交通发展技术支持服务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51010苏02·2025年度南京市公共交通发展技术支持服务项目_06"/>
                        <pic:cNvPicPr>
                          <a:picLocks noChangeAspect="1"/>
                        </pic:cNvPicPr>
                        <pic:nvPr/>
                      </pic:nvPicPr>
                      <pic:blipFill>
                        <a:blip r:embed="rId1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8.5pt;height:676.9pt;mso-wrap-distance-left:0.0pt;mso-wrap-distance-top:0.0pt;mso-wrap-distance-right:0.0pt;mso-wrap-distance-bottom:0.0pt;" stroked="false">
                <v:path textboxrect="0,0,0,0"/>
                <v:imagedata r:id="rId1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7" name="图片 62" descr="251010苏02·2025年度南京市公共交通发展技术支持服务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51010苏02·2025年度南京市公共交通发展技术支持服务项目_07"/>
                        <pic:cNvPicPr>
                          <a:picLocks noChangeAspect="1"/>
                        </pic:cNvPicPr>
                        <pic:nvPr/>
                      </pic:nvPicPr>
                      <pic:blipFill>
                        <a:blip r:embed="rId1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5pt;height:676.9pt;mso-wrap-distance-left:0.0pt;mso-wrap-distance-top:0.0pt;mso-wrap-distance-right:0.0pt;mso-wrap-distance-bottom:0.0pt;" stroked="false">
                <v:path textboxrect="0,0,0,0"/>
                <v:imagedata r:id="rId1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8" name="图片 61" descr="251010苏02·2025年度南京市公共交通发展技术支持服务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51010苏02·2025年度南京市公共交通发展技术支持服务项目_08"/>
                        <pic:cNvPicPr>
                          <a:picLocks noChangeAspect="1"/>
                        </pic:cNvPicPr>
                        <pic:nvPr/>
                      </pic:nvPicPr>
                      <pic:blipFill>
                        <a:blip r:embed="rId1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5pt;height:676.9pt;mso-wrap-distance-left:0.0pt;mso-wrap-distance-top:0.0pt;mso-wrap-distance-right:0.0pt;mso-wrap-distance-bottom:0.0pt;" stroked="false">
                <v:path textboxrect="0,0,0,0"/>
                <v:imagedata r:id="rId1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9" name="图片 60" descr="251010苏02·2025年度南京市公共交通发展技术支持服务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51010苏02·2025年度南京市公共交通发展技术支持服务项目_09"/>
                        <pic:cNvPicPr>
                          <a:picLocks noChangeAspect="1"/>
                        </pic:cNvPicPr>
                        <pic:nvPr/>
                      </pic:nvPicPr>
                      <pic:blipFill>
                        <a:blip r:embed="rId1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5pt;height:676.9pt;mso-wrap-distance-left:0.0pt;mso-wrap-distance-top:0.0pt;mso-wrap-distance-right:0.0pt;mso-wrap-distance-bottom:0.0pt;" stroked="false">
                <v:path textboxrect="0,0,0,0"/>
                <v:imagedata r:id="rId1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0" name="图片 59" descr="251010苏02·2025年度南京市公共交通发展技术支持服务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51010苏02·2025年度南京市公共交通发展技术支持服务项目_10"/>
                        <pic:cNvPicPr>
                          <a:picLocks noChangeAspect="1"/>
                        </pic:cNvPicPr>
                        <pic:nvPr/>
                      </pic:nvPicPr>
                      <pic:blipFill>
                        <a:blip r:embed="rId1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5pt;height:676.9pt;mso-wrap-distance-left:0.0pt;mso-wrap-distance-top:0.0pt;mso-wrap-distance-right:0.0pt;mso-wrap-distance-bottom:0.0pt;" stroked="false">
                <v:path textboxrect="0,0,0,0"/>
                <v:imagedata r:id="rId1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1" name="图片 58" descr="251010苏02·2025年度南京市公共交通发展技术支持服务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51010苏02·2025年度南京市公共交通发展技术支持服务项目_11"/>
                        <pic:cNvPicPr>
                          <a:picLocks noChangeAspect="1"/>
                        </pic:cNvPicPr>
                        <pic:nvPr/>
                      </pic:nvPicPr>
                      <pic:blipFill>
                        <a:blip r:embed="rId2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5pt;height:676.9pt;mso-wrap-distance-left:0.0pt;mso-wrap-distance-top:0.0pt;mso-wrap-distance-right:0.0pt;mso-wrap-distance-bottom:0.0pt;" stroked="false">
                <v:path textboxrect="0,0,0,0"/>
                <v:imagedata r:id="rId2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2" name="图片 57" descr="251010苏02·2025年度南京市公共交通发展技术支持服务项目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51010苏02·2025年度南京市公共交通发展技术支持服务项目_12"/>
                        <pic:cNvPicPr>
                          <a:picLocks noChangeAspect="1"/>
                        </pic:cNvPicPr>
                        <pic:nvPr/>
                      </pic:nvPicPr>
                      <pic:blipFill>
                        <a:blip r:embed="rId2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5pt;height:676.9pt;mso-wrap-distance-left:0.0pt;mso-wrap-distance-top:0.0pt;mso-wrap-distance-right:0.0pt;mso-wrap-distance-bottom:0.0pt;" stroked="false">
                <v:path textboxrect="0,0,0,0"/>
                <v:imagedata r:id="rId2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3" name="图片 56" descr="251010苏02·2025年度南京市公共交通发展技术支持服务项目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51010苏02·2025年度南京市公共交通发展技术支持服务项目_13"/>
                        <pic:cNvPicPr>
                          <a:picLocks noChangeAspect="1"/>
                        </pic:cNvPicPr>
                        <pic:nvPr/>
                      </pic:nvPicPr>
                      <pic:blipFill>
                        <a:blip r:embed="rId2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5pt;height:676.9pt;mso-wrap-distance-left:0.0pt;mso-wrap-distance-top:0.0pt;mso-wrap-distance-right:0.0pt;mso-wrap-distance-bottom:0.0pt;" stroked="false">
                <v:path textboxrect="0,0,0,0"/>
                <v:imagedata r:id="rId2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4" name="图片 55" descr="251010苏02·2025年度南京市公共交通发展技术支持服务项目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51010苏02·2025年度南京市公共交通发展技术支持服务项目_14"/>
                        <pic:cNvPicPr>
                          <a:picLocks noChangeAspect="1"/>
                        </pic:cNvPicPr>
                        <pic:nvPr/>
                      </pic:nvPicPr>
                      <pic:blipFill>
                        <a:blip r:embed="rId2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5pt;height:676.9pt;mso-wrap-distance-left:0.0pt;mso-wrap-distance-top:0.0pt;mso-wrap-distance-right:0.0pt;mso-wrap-distance-bottom:0.0pt;" stroked="false">
                <v:path textboxrect="0,0,0,0"/>
                <v:imagedata r:id="rId2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5" name="图片 54" descr="251010苏02·2025年度南京市公共交通发展技术支持服务项目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51010苏02·2025年度南京市公共交通发展技术支持服务项目_15"/>
                        <pic:cNvPicPr>
                          <a:picLocks noChangeAspect="1"/>
                        </pic:cNvPicPr>
                        <pic:nvPr/>
                      </pic:nvPicPr>
                      <pic:blipFill>
                        <a:blip r:embed="rId2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5pt;height:676.9pt;mso-wrap-distance-left:0.0pt;mso-wrap-distance-top:0.0pt;mso-wrap-distance-right:0.0pt;mso-wrap-distance-bottom:0.0pt;" stroked="false">
                <v:path textboxrect="0,0,0,0"/>
                <v:imagedata r:id="rId2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6" name="图片 53" descr="251010苏02·2025年度南京市公共交通发展技术支持服务项目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51010苏02·2025年度南京市公共交通发展技术支持服务项目_16"/>
                        <pic:cNvPicPr>
                          <a:picLocks noChangeAspect="1"/>
                        </pic:cNvPicPr>
                        <pic:nvPr/>
                      </pic:nvPicPr>
                      <pic:blipFill>
                        <a:blip r:embed="rId2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5pt;height:676.9pt;mso-wrap-distance-left:0.0pt;mso-wrap-distance-top:0.0pt;mso-wrap-distance-right:0.0pt;mso-wrap-distance-bottom:0.0pt;" stroked="false">
                <v:path textboxrect="0,0,0,0"/>
                <v:imagedata r:id="rId2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7" name="图片 52" descr="251010苏02·2025年度南京市公共交通发展技术支持服务项目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51010苏02·2025年度南京市公共交通发展技术支持服务项目_17"/>
                        <pic:cNvPicPr>
                          <a:picLocks noChangeAspect="1"/>
                        </pic:cNvPicPr>
                        <pic:nvPr/>
                      </pic:nvPicPr>
                      <pic:blipFill>
                        <a:blip r:embed="rId2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5pt;height:676.9pt;mso-wrap-distance-left:0.0pt;mso-wrap-distance-top:0.0pt;mso-wrap-distance-right:0.0pt;mso-wrap-distance-bottom:0.0pt;" stroked="false">
                <v:path textboxrect="0,0,0,0"/>
                <v:imagedata r:id="rId2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8" name="图片 51" descr="251010苏02·2025年度南京市公共交通发展技术支持服务项目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51010苏02·2025年度南京市公共交通发展技术支持服务项目_18"/>
                        <pic:cNvPicPr>
                          <a:picLocks noChangeAspect="1"/>
                        </pic:cNvPicPr>
                        <pic:nvPr/>
                      </pic:nvPicPr>
                      <pic:blipFill>
                        <a:blip r:embed="rId2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5pt;height:676.9pt;mso-wrap-distance-left:0.0pt;mso-wrap-distance-top:0.0pt;mso-wrap-distance-right:0.0pt;mso-wrap-distance-bottom:0.0pt;" stroked="false">
                <v:path textboxrect="0,0,0,0"/>
                <v:imagedata r:id="rId2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19" name="图片 50" descr="251010苏02·2025年度南京市公共交通发展技术支持服务项目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51010苏02·2025年度南京市公共交通发展技术支持服务项目_19"/>
                        <pic:cNvPicPr>
                          <a:picLocks noChangeAspect="1"/>
                        </pic:cNvPicPr>
                        <pic:nvPr/>
                      </pic:nvPicPr>
                      <pic:blipFill>
                        <a:blip r:embed="rId2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5pt;height:676.9pt;mso-wrap-distance-left:0.0pt;mso-wrap-distance-top:0.0pt;mso-wrap-distance-right:0.0pt;mso-wrap-distance-bottom:0.0pt;" stroked="false">
                <v:path textboxrect="0,0,0,0"/>
                <v:imagedata r:id="rId2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0" name="图片 49" descr="251010苏02·2025年度南京市公共交通发展技术支持服务项目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51010苏02·2025年度南京市公共交通发展技术支持服务项目_20"/>
                        <pic:cNvPicPr>
                          <a:picLocks noChangeAspect="1"/>
                        </pic:cNvPicPr>
                        <pic:nvPr/>
                      </pic:nvPicPr>
                      <pic:blipFill>
                        <a:blip r:embed="rId2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5pt;height:676.9pt;mso-wrap-distance-left:0.0pt;mso-wrap-distance-top:0.0pt;mso-wrap-distance-right:0.0pt;mso-wrap-distance-bottom:0.0pt;" stroked="false">
                <v:path textboxrect="0,0,0,0"/>
                <v:imagedata r:id="rId2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1" name="图片 48" descr="251010苏02·2025年度南京市公共交通发展技术支持服务项目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51010苏02·2025年度南京市公共交通发展技术支持服务项目_21"/>
                        <pic:cNvPicPr>
                          <a:picLocks noChangeAspect="1"/>
                        </pic:cNvPicPr>
                        <pic:nvPr/>
                      </pic:nvPicPr>
                      <pic:blipFill>
                        <a:blip r:embed="rId3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5pt;height:676.9pt;mso-wrap-distance-left:0.0pt;mso-wrap-distance-top:0.0pt;mso-wrap-distance-right:0.0pt;mso-wrap-distance-bottom:0.0pt;" stroked="false">
                <v:path textboxrect="0,0,0,0"/>
                <v:imagedata r:id="rId3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2" name="图片 47" descr="251010苏02·2025年度南京市公共交通发展技术支持服务项目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51010苏02·2025年度南京市公共交通发展技术支持服务项目_22"/>
                        <pic:cNvPicPr>
                          <a:picLocks noChangeAspect="1"/>
                        </pic:cNvPicPr>
                        <pic:nvPr/>
                      </pic:nvPicPr>
                      <pic:blipFill>
                        <a:blip r:embed="rId3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5pt;height:676.9pt;mso-wrap-distance-left:0.0pt;mso-wrap-distance-top:0.0pt;mso-wrap-distance-right:0.0pt;mso-wrap-distance-bottom:0.0pt;" stroked="false">
                <v:path textboxrect="0,0,0,0"/>
                <v:imagedata r:id="rId3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3" name="图片 46" descr="251010苏02·2025年度南京市公共交通发展技术支持服务项目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51010苏02·2025年度南京市公共交通发展技术支持服务项目_23"/>
                        <pic:cNvPicPr>
                          <a:picLocks noChangeAspect="1"/>
                        </pic:cNvPicPr>
                        <pic:nvPr/>
                      </pic:nvPicPr>
                      <pic:blipFill>
                        <a:blip r:embed="rId3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5pt;height:676.9pt;mso-wrap-distance-left:0.0pt;mso-wrap-distance-top:0.0pt;mso-wrap-distance-right:0.0pt;mso-wrap-distance-bottom:0.0pt;" stroked="false">
                <v:path textboxrect="0,0,0,0"/>
                <v:imagedata r:id="rId3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4" name="图片 45" descr="251010苏02·2025年度南京市公共交通发展技术支持服务项目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51010苏02·2025年度南京市公共交通发展技术支持服务项目_24"/>
                        <pic:cNvPicPr>
                          <a:picLocks noChangeAspect="1"/>
                        </pic:cNvPicPr>
                        <pic:nvPr/>
                      </pic:nvPicPr>
                      <pic:blipFill>
                        <a:blip r:embed="rId3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8.5pt;height:676.9pt;mso-wrap-distance-left:0.0pt;mso-wrap-distance-top:0.0pt;mso-wrap-distance-right:0.0pt;mso-wrap-distance-bottom:0.0pt;" stroked="false">
                <v:path textboxrect="0,0,0,0"/>
                <v:imagedata r:id="rId3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5" name="图片 44" descr="251010苏02·2025年度南京市公共交通发展技术支持服务项目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51010苏02·2025年度南京市公共交通发展技术支持服务项目_25"/>
                        <pic:cNvPicPr>
                          <a:picLocks noChangeAspect="1"/>
                        </pic:cNvPicPr>
                        <pic:nvPr/>
                      </pic:nvPicPr>
                      <pic:blipFill>
                        <a:blip r:embed="rId3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5pt;height:676.9pt;mso-wrap-distance-left:0.0pt;mso-wrap-distance-top:0.0pt;mso-wrap-distance-right:0.0pt;mso-wrap-distance-bottom:0.0pt;" stroked="false">
                <v:path textboxrect="0,0,0,0"/>
                <v:imagedata r:id="rId3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6" name="图片 43" descr="251010苏02·2025年度南京市公共交通发展技术支持服务项目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51010苏02·2025年度南京市公共交通发展技术支持服务项目_26"/>
                        <pic:cNvPicPr>
                          <a:picLocks noChangeAspect="1"/>
                        </pic:cNvPicPr>
                        <pic:nvPr/>
                      </pic:nvPicPr>
                      <pic:blipFill>
                        <a:blip r:embed="rId3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5pt;height:676.9pt;mso-wrap-distance-left:0.0pt;mso-wrap-distance-top:0.0pt;mso-wrap-distance-right:0.0pt;mso-wrap-distance-bottom:0.0pt;" stroked="false">
                <v:path textboxrect="0,0,0,0"/>
                <v:imagedata r:id="rId3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7" name="图片 42" descr="251010苏02·2025年度南京市公共交通发展技术支持服务项目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51010苏02·2025年度南京市公共交通发展技术支持服务项目_27"/>
                        <pic:cNvPicPr>
                          <a:picLocks noChangeAspect="1"/>
                        </pic:cNvPicPr>
                        <pic:nvPr/>
                      </pic:nvPicPr>
                      <pic:blipFill>
                        <a:blip r:embed="rId3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5pt;height:676.9pt;mso-wrap-distance-left:0.0pt;mso-wrap-distance-top:0.0pt;mso-wrap-distance-right:0.0pt;mso-wrap-distance-bottom:0.0pt;" stroked="false">
                <v:path textboxrect="0,0,0,0"/>
                <v:imagedata r:id="rId3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8" name="图片 41" descr="251010苏02·2025年度南京市公共交通发展技术支持服务项目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51010苏02·2025年度南京市公共交通发展技术支持服务项目_28"/>
                        <pic:cNvPicPr>
                          <a:picLocks noChangeAspect="1"/>
                        </pic:cNvPicPr>
                        <pic:nvPr/>
                      </pic:nvPicPr>
                      <pic:blipFill>
                        <a:blip r:embed="rId3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5pt;height:676.9pt;mso-wrap-distance-left:0.0pt;mso-wrap-distance-top:0.0pt;mso-wrap-distance-right:0.0pt;mso-wrap-distance-bottom:0.0pt;" stroked="false">
                <v:path textboxrect="0,0,0,0"/>
                <v:imagedata r:id="rId3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29" name="图片 40" descr="251010苏02·2025年度南京市公共交通发展技术支持服务项目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51010苏02·2025年度南京市公共交通发展技术支持服务项目_29"/>
                        <pic:cNvPicPr>
                          <a:picLocks noChangeAspect="1"/>
                        </pic:cNvPicPr>
                        <pic:nvPr/>
                      </pic:nvPicPr>
                      <pic:blipFill>
                        <a:blip r:embed="rId3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5pt;height:676.9pt;mso-wrap-distance-left:0.0pt;mso-wrap-distance-top:0.0pt;mso-wrap-distance-right:0.0pt;mso-wrap-distance-bottom:0.0pt;" stroked="false">
                <v:path textboxrect="0,0,0,0"/>
                <v:imagedata r:id="rId3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0" name="图片 39" descr="251010苏02·2025年度南京市公共交通发展技术支持服务项目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51010苏02·2025年度南京市公共交通发展技术支持服务项目_30"/>
                        <pic:cNvPicPr>
                          <a:picLocks noChangeAspect="1"/>
                        </pic:cNvPicPr>
                        <pic:nvPr/>
                      </pic:nvPicPr>
                      <pic:blipFill>
                        <a:blip r:embed="rId3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5pt;height:676.9pt;mso-wrap-distance-left:0.0pt;mso-wrap-distance-top:0.0pt;mso-wrap-distance-right:0.0pt;mso-wrap-distance-bottom:0.0pt;" stroked="false">
                <v:path textboxrect="0,0,0,0"/>
                <v:imagedata r:id="rId3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1" name="图片 38" descr="251010苏02·2025年度南京市公共交通发展技术支持服务项目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51010苏02·2025年度南京市公共交通发展技术支持服务项目_31"/>
                        <pic:cNvPicPr>
                          <a:picLocks noChangeAspect="1"/>
                        </pic:cNvPicPr>
                        <pic:nvPr/>
                      </pic:nvPicPr>
                      <pic:blipFill>
                        <a:blip r:embed="rId4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5pt;height:676.9pt;mso-wrap-distance-left:0.0pt;mso-wrap-distance-top:0.0pt;mso-wrap-distance-right:0.0pt;mso-wrap-distance-bottom:0.0pt;" stroked="false">
                <v:path textboxrect="0,0,0,0"/>
                <v:imagedata r:id="rId4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2" name="图片 37" descr="251010苏02·2025年度南京市公共交通发展技术支持服务项目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51010苏02·2025年度南京市公共交通发展技术支持服务项目_32"/>
                        <pic:cNvPicPr>
                          <a:picLocks noChangeAspect="1"/>
                        </pic:cNvPicPr>
                        <pic:nvPr/>
                      </pic:nvPicPr>
                      <pic:blipFill>
                        <a:blip r:embed="rId4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5pt;height:676.9pt;mso-wrap-distance-left:0.0pt;mso-wrap-distance-top:0.0pt;mso-wrap-distance-right:0.0pt;mso-wrap-distance-bottom:0.0pt;" stroked="false">
                <v:path textboxrect="0,0,0,0"/>
                <v:imagedata r:id="rId4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3" name="图片 36" descr="251010苏02·2025年度南京市公共交通发展技术支持服务项目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51010苏02·2025年度南京市公共交通发展技术支持服务项目_33"/>
                        <pic:cNvPicPr>
                          <a:picLocks noChangeAspect="1"/>
                        </pic:cNvPicPr>
                        <pic:nvPr/>
                      </pic:nvPicPr>
                      <pic:blipFill>
                        <a:blip r:embed="rId4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5pt;height:676.9pt;mso-wrap-distance-left:0.0pt;mso-wrap-distance-top:0.0pt;mso-wrap-distance-right:0.0pt;mso-wrap-distance-bottom:0.0pt;" stroked="false">
                <v:path textboxrect="0,0,0,0"/>
                <v:imagedata r:id="rId4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4" name="图片 35" descr="251010苏02·2025年度南京市公共交通发展技术支持服务项目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51010苏02·2025年度南京市公共交通发展技术支持服务项目_34"/>
                        <pic:cNvPicPr>
                          <a:picLocks noChangeAspect="1"/>
                        </pic:cNvPicPr>
                        <pic:nvPr/>
                      </pic:nvPicPr>
                      <pic:blipFill>
                        <a:blip r:embed="rId4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5pt;height:676.9pt;mso-wrap-distance-left:0.0pt;mso-wrap-distance-top:0.0pt;mso-wrap-distance-right:0.0pt;mso-wrap-distance-bottom:0.0pt;" stroked="false">
                <v:path textboxrect="0,0,0,0"/>
                <v:imagedata r:id="rId4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5" name="图片 34" descr="251010苏02·2025年度南京市公共交通发展技术支持服务项目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51010苏02·2025年度南京市公共交通发展技术支持服务项目_35"/>
                        <pic:cNvPicPr>
                          <a:picLocks noChangeAspect="1"/>
                        </pic:cNvPicPr>
                        <pic:nvPr/>
                      </pic:nvPicPr>
                      <pic:blipFill>
                        <a:blip r:embed="rId4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5pt;height:676.9pt;mso-wrap-distance-left:0.0pt;mso-wrap-distance-top:0.0pt;mso-wrap-distance-right:0.0pt;mso-wrap-distance-bottom:0.0pt;" stroked="false">
                <v:path textboxrect="0,0,0,0"/>
                <v:imagedata r:id="rId4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6" name="图片 33" descr="251010苏02·2025年度南京市公共交通发展技术支持服务项目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51010苏02·2025年度南京市公共交通发展技术支持服务项目_36"/>
                        <pic:cNvPicPr>
                          <a:picLocks noChangeAspect="1"/>
                        </pic:cNvPicPr>
                        <pic:nvPr/>
                      </pic:nvPicPr>
                      <pic:blipFill>
                        <a:blip r:embed="rId4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5pt;height:676.9pt;mso-wrap-distance-left:0.0pt;mso-wrap-distance-top:0.0pt;mso-wrap-distance-right:0.0pt;mso-wrap-distance-bottom:0.0pt;" stroked="false">
                <v:path textboxrect="0,0,0,0"/>
                <v:imagedata r:id="rId4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7" name="图片 32" descr="251010苏02·2025年度南京市公共交通发展技术支持服务项目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51010苏02·2025年度南京市公共交通发展技术支持服务项目_37"/>
                        <pic:cNvPicPr>
                          <a:picLocks noChangeAspect="1"/>
                        </pic:cNvPicPr>
                        <pic:nvPr/>
                      </pic:nvPicPr>
                      <pic:blipFill>
                        <a:blip r:embed="rId4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5pt;height:676.9pt;mso-wrap-distance-left:0.0pt;mso-wrap-distance-top:0.0pt;mso-wrap-distance-right:0.0pt;mso-wrap-distance-bottom:0.0pt;" stroked="false">
                <v:path textboxrect="0,0,0,0"/>
                <v:imagedata r:id="rId4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8" name="图片 31" descr="251010苏02·2025年度南京市公共交通发展技术支持服务项目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51010苏02·2025年度南京市公共交通发展技术支持服务项目_38"/>
                        <pic:cNvPicPr>
                          <a:picLocks noChangeAspect="1"/>
                        </pic:cNvPicPr>
                        <pic:nvPr/>
                      </pic:nvPicPr>
                      <pic:blipFill>
                        <a:blip r:embed="rId4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5pt;height:676.9pt;mso-wrap-distance-left:0.0pt;mso-wrap-distance-top:0.0pt;mso-wrap-distance-right:0.0pt;mso-wrap-distance-bottom:0.0pt;" stroked="false">
                <v:path textboxrect="0,0,0,0"/>
                <v:imagedata r:id="rId4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39" name="图片 30" descr="251010苏02·2025年度南京市公共交通发展技术支持服务项目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51010苏02·2025年度南京市公共交通发展技术支持服务项目_39"/>
                        <pic:cNvPicPr>
                          <a:picLocks noChangeAspect="1"/>
                        </pic:cNvPicPr>
                        <pic:nvPr/>
                      </pic:nvPicPr>
                      <pic:blipFill>
                        <a:blip r:embed="rId4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5pt;height:676.9pt;mso-wrap-distance-left:0.0pt;mso-wrap-distance-top:0.0pt;mso-wrap-distance-right:0.0pt;mso-wrap-distance-bottom:0.0pt;" stroked="false">
                <v:path textboxrect="0,0,0,0"/>
                <v:imagedata r:id="rId4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0" name="图片 29" descr="251010苏02·2025年度南京市公共交通发展技术支持服务项目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51010苏02·2025年度南京市公共交通发展技术支持服务项目_40"/>
                        <pic:cNvPicPr>
                          <a:picLocks noChangeAspect="1"/>
                        </pic:cNvPicPr>
                        <pic:nvPr/>
                      </pic:nvPicPr>
                      <pic:blipFill>
                        <a:blip r:embed="rId4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5pt;height:676.9pt;mso-wrap-distance-left:0.0pt;mso-wrap-distance-top:0.0pt;mso-wrap-distance-right:0.0pt;mso-wrap-distance-bottom:0.0pt;" stroked="false">
                <v:path textboxrect="0,0,0,0"/>
                <v:imagedata r:id="rId4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1" name="图片 28" descr="251010苏02·2025年度南京市公共交通发展技术支持服务项目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51010苏02·2025年度南京市公共交通发展技术支持服务项目_41"/>
                        <pic:cNvPicPr>
                          <a:picLocks noChangeAspect="1"/>
                        </pic:cNvPicPr>
                        <pic:nvPr/>
                      </pic:nvPicPr>
                      <pic:blipFill>
                        <a:blip r:embed="rId5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5pt;height:676.9pt;mso-wrap-distance-left:0.0pt;mso-wrap-distance-top:0.0pt;mso-wrap-distance-right:0.0pt;mso-wrap-distance-bottom:0.0pt;" stroked="false">
                <v:path textboxrect="0,0,0,0"/>
                <v:imagedata r:id="rId5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2" name="图片 27" descr="251010苏02·2025年度南京市公共交通发展技术支持服务项目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51010苏02·2025年度南京市公共交通发展技术支持服务项目_42"/>
                        <pic:cNvPicPr>
                          <a:picLocks noChangeAspect="1"/>
                        </pic:cNvPicPr>
                        <pic:nvPr/>
                      </pic:nvPicPr>
                      <pic:blipFill>
                        <a:blip r:embed="rId5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5pt;height:676.9pt;mso-wrap-distance-left:0.0pt;mso-wrap-distance-top:0.0pt;mso-wrap-distance-right:0.0pt;mso-wrap-distance-bottom:0.0pt;" stroked="false">
                <v:path textboxrect="0,0,0,0"/>
                <v:imagedata r:id="rId5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3" name="图片 26" descr="251010苏02·2025年度南京市公共交通发展技术支持服务项目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51010苏02·2025年度南京市公共交通发展技术支持服务项目_43"/>
                        <pic:cNvPicPr>
                          <a:picLocks noChangeAspect="1"/>
                        </pic:cNvPicPr>
                        <pic:nvPr/>
                      </pic:nvPicPr>
                      <pic:blipFill>
                        <a:blip r:embed="rId5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5pt;height:676.9pt;mso-wrap-distance-left:0.0pt;mso-wrap-distance-top:0.0pt;mso-wrap-distance-right:0.0pt;mso-wrap-distance-bottom:0.0pt;" stroked="false">
                <v:path textboxrect="0,0,0,0"/>
                <v:imagedata r:id="rId5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4" name="图片 25" descr="251010苏02·2025年度南京市公共交通发展技术支持服务项目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51010苏02·2025年度南京市公共交通发展技术支持服务项目_44"/>
                        <pic:cNvPicPr>
                          <a:picLocks noChangeAspect="1"/>
                        </pic:cNvPicPr>
                        <pic:nvPr/>
                      </pic:nvPicPr>
                      <pic:blipFill>
                        <a:blip r:embed="rId5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5pt;height:676.9pt;mso-wrap-distance-left:0.0pt;mso-wrap-distance-top:0.0pt;mso-wrap-distance-right:0.0pt;mso-wrap-distance-bottom:0.0pt;" stroked="false">
                <v:path textboxrect="0,0,0,0"/>
                <v:imagedata r:id="rId5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5" name="图片 24" descr="251010苏02·2025年度南京市公共交通发展技术支持服务项目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51010苏02·2025年度南京市公共交通发展技术支持服务项目_45"/>
                        <pic:cNvPicPr>
                          <a:picLocks noChangeAspect="1"/>
                        </pic:cNvPicPr>
                        <pic:nvPr/>
                      </pic:nvPicPr>
                      <pic:blipFill>
                        <a:blip r:embed="rId5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5pt;height:676.9pt;mso-wrap-distance-left:0.0pt;mso-wrap-distance-top:0.0pt;mso-wrap-distance-right:0.0pt;mso-wrap-distance-bottom:0.0pt;" stroked="false">
                <v:path textboxrect="0,0,0,0"/>
                <v:imagedata r:id="rId5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6" name="图片 23" descr="251010苏02·2025年度南京市公共交通发展技术支持服务项目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51010苏02·2025年度南京市公共交通发展技术支持服务项目_46"/>
                        <pic:cNvPicPr>
                          <a:picLocks noChangeAspect="1"/>
                        </pic:cNvPicPr>
                        <pic:nvPr/>
                      </pic:nvPicPr>
                      <pic:blipFill>
                        <a:blip r:embed="rId5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5pt;height:676.9pt;mso-wrap-distance-left:0.0pt;mso-wrap-distance-top:0.0pt;mso-wrap-distance-right:0.0pt;mso-wrap-distance-bottom:0.0pt;" stroked="false">
                <v:path textboxrect="0,0,0,0"/>
                <v:imagedata r:id="rId5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7" name="图片 22" descr="251010苏02·2025年度南京市公共交通发展技术支持服务项目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51010苏02·2025年度南京市公共交通发展技术支持服务项目_47"/>
                        <pic:cNvPicPr>
                          <a:picLocks noChangeAspect="1"/>
                        </pic:cNvPicPr>
                        <pic:nvPr/>
                      </pic:nvPicPr>
                      <pic:blipFill>
                        <a:blip r:embed="rId5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5pt;height:676.9pt;mso-wrap-distance-left:0.0pt;mso-wrap-distance-top:0.0pt;mso-wrap-distance-right:0.0pt;mso-wrap-distance-bottom:0.0pt;" stroked="false">
                <v:path textboxrect="0,0,0,0"/>
                <v:imagedata r:id="rId5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8" name="图片 21" descr="251010苏02·2025年度南京市公共交通发展技术支持服务项目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51010苏02·2025年度南京市公共交通发展技术支持服务项目_48"/>
                        <pic:cNvPicPr>
                          <a:picLocks noChangeAspect="1"/>
                        </pic:cNvPicPr>
                        <pic:nvPr/>
                      </pic:nvPicPr>
                      <pic:blipFill>
                        <a:blip r:embed="rId5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5pt;height:676.9pt;mso-wrap-distance-left:0.0pt;mso-wrap-distance-top:0.0pt;mso-wrap-distance-right:0.0pt;mso-wrap-distance-bottom:0.0pt;" stroked="false">
                <v:path textboxrect="0,0,0,0"/>
                <v:imagedata r:id="rId5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49" name="图片 20" descr="251010苏02·2025年度南京市公共交通发展技术支持服务项目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51010苏02·2025年度南京市公共交通发展技术支持服务项目_49"/>
                        <pic:cNvPicPr>
                          <a:picLocks noChangeAspect="1"/>
                        </pic:cNvPicPr>
                        <pic:nvPr/>
                      </pic:nvPicPr>
                      <pic:blipFill>
                        <a:blip r:embed="rId5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5pt;height:676.9pt;mso-wrap-distance-left:0.0pt;mso-wrap-distance-top:0.0pt;mso-wrap-distance-right:0.0pt;mso-wrap-distance-bottom:0.0pt;" stroked="false">
                <v:path textboxrect="0,0,0,0"/>
                <v:imagedata r:id="rId5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0" name="图片 19" descr="251010苏02·2025年度南京市公共交通发展技术支持服务项目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51010苏02·2025年度南京市公共交通发展技术支持服务项目_50"/>
                        <pic:cNvPicPr>
                          <a:picLocks noChangeAspect="1"/>
                        </pic:cNvPicPr>
                        <pic:nvPr/>
                      </pic:nvPicPr>
                      <pic:blipFill>
                        <a:blip r:embed="rId5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5pt;height:676.9pt;mso-wrap-distance-left:0.0pt;mso-wrap-distance-top:0.0pt;mso-wrap-distance-right:0.0pt;mso-wrap-distance-bottom:0.0pt;" stroked="false">
                <v:path textboxrect="0,0,0,0"/>
                <v:imagedata r:id="rId5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1" name="图片 18" descr="251010苏02·2025年度南京市公共交通发展技术支持服务项目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51010苏02·2025年度南京市公共交通发展技术支持服务项目_51"/>
                        <pic:cNvPicPr>
                          <a:picLocks noChangeAspect="1"/>
                        </pic:cNvPicPr>
                        <pic:nvPr/>
                      </pic:nvPicPr>
                      <pic:blipFill>
                        <a:blip r:embed="rId6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5pt;height:676.9pt;mso-wrap-distance-left:0.0pt;mso-wrap-distance-top:0.0pt;mso-wrap-distance-right:0.0pt;mso-wrap-distance-bottom:0.0pt;" stroked="false">
                <v:path textboxrect="0,0,0,0"/>
                <v:imagedata r:id="rId6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2" name="图片 17" descr="251010苏02·2025年度南京市公共交通发展技术支持服务项目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51010苏02·2025年度南京市公共交通发展技术支持服务项目_52"/>
                        <pic:cNvPicPr>
                          <a:picLocks noChangeAspect="1"/>
                        </pic:cNvPicPr>
                        <pic:nvPr/>
                      </pic:nvPicPr>
                      <pic:blipFill>
                        <a:blip r:embed="rId6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5pt;height:676.9pt;mso-wrap-distance-left:0.0pt;mso-wrap-distance-top:0.0pt;mso-wrap-distance-right:0.0pt;mso-wrap-distance-bottom:0.0pt;" stroked="false">
                <v:path textboxrect="0,0,0,0"/>
                <v:imagedata r:id="rId6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3" name="图片 16" descr="251010苏02·2025年度南京市公共交通发展技术支持服务项目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51010苏02·2025年度南京市公共交通发展技术支持服务项目_53"/>
                        <pic:cNvPicPr>
                          <a:picLocks noChangeAspect="1"/>
                        </pic:cNvPicPr>
                        <pic:nvPr/>
                      </pic:nvPicPr>
                      <pic:blipFill>
                        <a:blip r:embed="rId6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5pt;height:676.9pt;mso-wrap-distance-left:0.0pt;mso-wrap-distance-top:0.0pt;mso-wrap-distance-right:0.0pt;mso-wrap-distance-bottom:0.0pt;" stroked="false">
                <v:path textboxrect="0,0,0,0"/>
                <v:imagedata r:id="rId6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4" name="图片 15" descr="251010苏02·2025年度南京市公共交通发展技术支持服务项目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51010苏02·2025年度南京市公共交通发展技术支持服务项目_54"/>
                        <pic:cNvPicPr>
                          <a:picLocks noChangeAspect="1"/>
                        </pic:cNvPicPr>
                        <pic:nvPr/>
                      </pic:nvPicPr>
                      <pic:blipFill>
                        <a:blip r:embed="rId6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5pt;height:676.9pt;mso-wrap-distance-left:0.0pt;mso-wrap-distance-top:0.0pt;mso-wrap-distance-right:0.0pt;mso-wrap-distance-bottom:0.0pt;" stroked="false">
                <v:path textboxrect="0,0,0,0"/>
                <v:imagedata r:id="rId6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5" name="图片 14" descr="251010苏02·2025年度南京市公共交通发展技术支持服务项目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51010苏02·2025年度南京市公共交通发展技术支持服务项目_55"/>
                        <pic:cNvPicPr>
                          <a:picLocks noChangeAspect="1"/>
                        </pic:cNvPicPr>
                        <pic:nvPr/>
                      </pic:nvPicPr>
                      <pic:blipFill>
                        <a:blip r:embed="rId6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5pt;height:676.9pt;mso-wrap-distance-left:0.0pt;mso-wrap-distance-top:0.0pt;mso-wrap-distance-right:0.0pt;mso-wrap-distance-bottom:0.0pt;" stroked="false">
                <v:path textboxrect="0,0,0,0"/>
                <v:imagedata r:id="rId6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6" name="图片 13" descr="251010苏02·2025年度南京市公共交通发展技术支持服务项目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51010苏02·2025年度南京市公共交通发展技术支持服务项目_56"/>
                        <pic:cNvPicPr>
                          <a:picLocks noChangeAspect="1"/>
                        </pic:cNvPicPr>
                        <pic:nvPr/>
                      </pic:nvPicPr>
                      <pic:blipFill>
                        <a:blip r:embed="rId6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5pt;height:676.9pt;mso-wrap-distance-left:0.0pt;mso-wrap-distance-top:0.0pt;mso-wrap-distance-right:0.0pt;mso-wrap-distance-bottom:0.0pt;" stroked="false">
                <v:path textboxrect="0,0,0,0"/>
                <v:imagedata r:id="rId6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7" name="图片 12" descr="251010苏02·2025年度南京市公共交通发展技术支持服务项目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51010苏02·2025年度南京市公共交通发展技术支持服务项目_57"/>
                        <pic:cNvPicPr>
                          <a:picLocks noChangeAspect="1"/>
                        </pic:cNvPicPr>
                        <pic:nvPr/>
                      </pic:nvPicPr>
                      <pic:blipFill>
                        <a:blip r:embed="rId6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5pt;height:676.9pt;mso-wrap-distance-left:0.0pt;mso-wrap-distance-top:0.0pt;mso-wrap-distance-right:0.0pt;mso-wrap-distance-bottom:0.0pt;" stroked="false">
                <v:path textboxrect="0,0,0,0"/>
                <v:imagedata r:id="rId6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8" name="图片 11" descr="251010苏02·2025年度南京市公共交通发展技术支持服务项目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51010苏02·2025年度南京市公共交通发展技术支持服务项目_58"/>
                        <pic:cNvPicPr>
                          <a:picLocks noChangeAspect="1"/>
                        </pic:cNvPicPr>
                        <pic:nvPr/>
                      </pic:nvPicPr>
                      <pic:blipFill>
                        <a:blip r:embed="rId6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5pt;height:676.9pt;mso-wrap-distance-left:0.0pt;mso-wrap-distance-top:0.0pt;mso-wrap-distance-right:0.0pt;mso-wrap-distance-bottom:0.0pt;" stroked="false">
                <v:path textboxrect="0,0,0,0"/>
                <v:imagedata r:id="rId67"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59" name="图片 10" descr="251010苏02·2025年度南京市公共交通发展技术支持服务项目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51010苏02·2025年度南京市公共交通发展技术支持服务项目_59"/>
                        <pic:cNvPicPr>
                          <a:picLocks noChangeAspect="1"/>
                        </pic:cNvPicPr>
                        <pic:nvPr/>
                      </pic:nvPicPr>
                      <pic:blipFill>
                        <a:blip r:embed="rId68"/>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5pt;height:676.9pt;mso-wrap-distance-left:0.0pt;mso-wrap-distance-top:0.0pt;mso-wrap-distance-right:0.0pt;mso-wrap-distance-bottom:0.0pt;" stroked="false">
                <v:path textboxrect="0,0,0,0"/>
                <v:imagedata r:id="rId68"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0" name="图片 9" descr="251010苏02·2025年度南京市公共交通发展技术支持服务项目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51010苏02·2025年度南京市公共交通发展技术支持服务项目_60"/>
                        <pic:cNvPicPr>
                          <a:picLocks noChangeAspect="1"/>
                        </pic:cNvPicPr>
                        <pic:nvPr/>
                      </pic:nvPicPr>
                      <pic:blipFill>
                        <a:blip r:embed="rId69"/>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5pt;height:676.9pt;mso-wrap-distance-left:0.0pt;mso-wrap-distance-top:0.0pt;mso-wrap-distance-right:0.0pt;mso-wrap-distance-bottom:0.0pt;" stroked="false">
                <v:path textboxrect="0,0,0,0"/>
                <v:imagedata r:id="rId69"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1" name="图片 8" descr="251010苏02·2025年度南京市公共交通发展技术支持服务项目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51010苏02·2025年度南京市公共交通发展技术支持服务项目_61"/>
                        <pic:cNvPicPr>
                          <a:picLocks noChangeAspect="1"/>
                        </pic:cNvPicPr>
                        <pic:nvPr/>
                      </pic:nvPicPr>
                      <pic:blipFill>
                        <a:blip r:embed="rId70"/>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5pt;height:676.9pt;mso-wrap-distance-left:0.0pt;mso-wrap-distance-top:0.0pt;mso-wrap-distance-right:0.0pt;mso-wrap-distance-bottom:0.0pt;" stroked="false">
                <v:path textboxrect="0,0,0,0"/>
                <v:imagedata r:id="rId70"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2" name="图片 7" descr="251010苏02·2025年度南京市公共交通发展技术支持服务项目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51010苏02·2025年度南京市公共交通发展技术支持服务项目_62"/>
                        <pic:cNvPicPr>
                          <a:picLocks noChangeAspect="1"/>
                        </pic:cNvPicPr>
                        <pic:nvPr/>
                      </pic:nvPicPr>
                      <pic:blipFill>
                        <a:blip r:embed="rId71"/>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5pt;height:676.9pt;mso-wrap-distance-left:0.0pt;mso-wrap-distance-top:0.0pt;mso-wrap-distance-right:0.0pt;mso-wrap-distance-bottom:0.0pt;" stroked="false">
                <v:path textboxrect="0,0,0,0"/>
                <v:imagedata r:id="rId71"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3" name="图片 6" descr="251010苏02·2025年度南京市公共交通发展技术支持服务项目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51010苏02·2025年度南京市公共交通发展技术支持服务项目_63"/>
                        <pic:cNvPicPr>
                          <a:picLocks noChangeAspect="1"/>
                        </pic:cNvPicPr>
                        <pic:nvPr/>
                      </pic:nvPicPr>
                      <pic:blipFill>
                        <a:blip r:embed="rId72"/>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5pt;height:676.9pt;mso-wrap-distance-left:0.0pt;mso-wrap-distance-top:0.0pt;mso-wrap-distance-right:0.0pt;mso-wrap-distance-bottom:0.0pt;" stroked="false">
                <v:path textboxrect="0,0,0,0"/>
                <v:imagedata r:id="rId72"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4" name="图片 5" descr="251010苏02·2025年度南京市公共交通发展技术支持服务项目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51010苏02·2025年度南京市公共交通发展技术支持服务项目_64"/>
                        <pic:cNvPicPr>
                          <a:picLocks noChangeAspect="1"/>
                        </pic:cNvPicPr>
                        <pic:nvPr/>
                      </pic:nvPicPr>
                      <pic:blipFill>
                        <a:blip r:embed="rId73"/>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5pt;height:676.9pt;mso-wrap-distance-left:0.0pt;mso-wrap-distance-top:0.0pt;mso-wrap-distance-right:0.0pt;mso-wrap-distance-bottom:0.0pt;" stroked="false">
                <v:path textboxrect="0,0,0,0"/>
                <v:imagedata r:id="rId73"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5" name="图片 4" descr="251010苏02·2025年度南京市公共交通发展技术支持服务项目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51010苏02·2025年度南京市公共交通发展技术支持服务项目_65"/>
                        <pic:cNvPicPr>
                          <a:picLocks noChangeAspect="1"/>
                        </pic:cNvPicPr>
                        <pic:nvPr/>
                      </pic:nvPicPr>
                      <pic:blipFill>
                        <a:blip r:embed="rId74"/>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5pt;height:676.9pt;mso-wrap-distance-left:0.0pt;mso-wrap-distance-top:0.0pt;mso-wrap-distance-right:0.0pt;mso-wrap-distance-bottom:0.0pt;" stroked="false">
                <v:path textboxrect="0,0,0,0"/>
                <v:imagedata r:id="rId74"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6" name="图片 3" descr="251010苏02·2025年度南京市公共交通发展技术支持服务项目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51010苏02·2025年度南京市公共交通发展技术支持服务项目_66"/>
                        <pic:cNvPicPr>
                          <a:picLocks noChangeAspect="1"/>
                        </pic:cNvPicPr>
                        <pic:nvPr/>
                      </pic:nvPicPr>
                      <pic:blipFill>
                        <a:blip r:embed="rId75"/>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5pt;height:676.9pt;mso-wrap-distance-left:0.0pt;mso-wrap-distance-top:0.0pt;mso-wrap-distance-right:0.0pt;mso-wrap-distance-bottom:0.0pt;" stroked="false">
                <v:path textboxrect="0,0,0,0"/>
                <v:imagedata r:id="rId75"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7" name="图片 2" descr="251010苏02·2025年度南京市公共交通发展技术支持服务项目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51010苏02·2025年度南京市公共交通发展技术支持服务项目_67"/>
                        <pic:cNvPicPr>
                          <a:picLocks noChangeAspect="1"/>
                        </pic:cNvPicPr>
                        <pic:nvPr/>
                      </pic:nvPicPr>
                      <pic:blipFill>
                        <a:blip r:embed="rId76"/>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5pt;height:676.9pt;mso-wrap-distance-left:0.0pt;mso-wrap-distance-top:0.0pt;mso-wrap-distance-right:0.0pt;mso-wrap-distance-bottom:0.0pt;" stroked="false">
                <v:path textboxrect="0,0,0,0"/>
                <v:imagedata r:id="rId76" o:title=""/>
              </v:shape>
            </w:pict>
          </mc:Fallback>
        </mc:AlternateContent>
      </w:r>
      <w:r>
        <w:rPr>
          <w:rFonts w:hint="eastAsia" w:ascii="宋体" w:hAnsi="宋体"/>
          <w:b/>
          <w:bCs/>
          <w:color w:val="auto"/>
          <w:szCs w:val="21"/>
          <w:highlight w:val="none"/>
        </w:rPr>
        <mc:AlternateContent>
          <mc:Choice Requires="wpg">
            <w:drawing>
              <wp:inline xmlns:wp="http://schemas.openxmlformats.org/drawingml/2006/wordprocessingDrawing" distT="0" distB="0" distL="0" distR="0">
                <wp:extent cx="6076950" cy="8596630"/>
                <wp:effectExtent l="0" t="0" r="0" b="13970"/>
                <wp:docPr id="68" name="图片 1" descr="251010苏02·2025年度南京市公共交通发展技术支持服务项目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51010苏02·2025年度南京市公共交通发展技术支持服务项目_68"/>
                        <pic:cNvPicPr>
                          <a:picLocks noChangeAspect="1"/>
                        </pic:cNvPicPr>
                        <pic:nvPr/>
                      </pic:nvPicPr>
                      <pic:blipFill>
                        <a:blip r:embed="rId77"/>
                        <a:stretch/>
                      </pic:blipFill>
                      <pic:spPr bwMode="auto">
                        <a:xfrm>
                          <a:off x="0" y="0"/>
                          <a:ext cx="6076950" cy="859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5pt;height:676.9pt;mso-wrap-distance-left:0.0pt;mso-wrap-distance-top:0.0pt;mso-wrap-distance-right:0.0pt;mso-wrap-distance-bottom:0.0pt;" stroked="false">
                <v:path textboxrect="0,0,0,0"/>
                <v:imagedata r:id="rId77" o:title=""/>
              </v:shape>
            </w:pict>
          </mc:Fallback>
        </mc:AlternateContent>
      </w:r>
      <w:r/>
    </w:p>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w:r>
      <w:r/>
    </w:p>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w:r>
      <w:r/>
    </w:p>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w:r>
      <w:r/>
    </w:p>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w:r>
      <w:r/>
    </w:p>
    <w:p>
      <w:pPr>
        <w:ind w:left="105" w:right="105"/>
        <w:jc w:val="left"/>
        <w:spacing w:line="240" w:lineRule="auto"/>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02"/>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0"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 目  名 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项目编号/包号：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0"/>
      <w:r/>
      <w:r/>
    </w:p>
    <w:p>
      <w:pPr>
        <w:pStyle w:val="819"/>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02"/>
        <w:rPr>
          <w:color w:val="auto"/>
          <w:highlight w:val="none"/>
        </w:rPr>
      </w:pPr>
      <w:r>
        <w:rPr>
          <w:color w:val="auto"/>
          <w:highlight w:val="none"/>
        </w:rPr>
        <w:br w:type="page" w:clear="all"/>
      </w:r>
      <w:r/>
    </w:p>
    <w:p>
      <w:pPr>
        <w:pStyle w:val="819"/>
        <w:ind w:left="0"/>
        <w:jc w:val="center"/>
        <w:spacing w:before="240" w:after="240"/>
        <w:rPr>
          <w:color w:val="auto"/>
          <w:sz w:val="32"/>
          <w:szCs w:val="32"/>
          <w:highlight w:val="none"/>
        </w:rPr>
      </w:pPr>
      <w:r>
        <w:rPr>
          <w:rFonts w:hint="eastAsia"/>
          <w:b/>
          <w:bCs/>
          <w:color w:val="auto"/>
          <w:sz w:val="32"/>
          <w:szCs w:val="32"/>
          <w:highlight w:val="none"/>
        </w:rPr>
        <w:t xml:space="preserve">一、资格证明文件</w:t>
      </w:r>
      <w:r/>
    </w:p>
    <w:tbl>
      <w:tblPr>
        <w:tblStyle w:val="801"/>
        <w:tblW w:w="4886"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37"/>
        <w:gridCol w:w="4438"/>
        <w:gridCol w:w="2279"/>
      </w:tblGrid>
      <w:tr>
        <w:trPr>
          <w:cantSplit/>
          <w:trHeight w:val="468"/>
          <w:tblHeader/>
        </w:trPr>
        <w:tc>
          <w:tcPr>
            <w:tcW w:w="37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1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318"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190"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满足《中华人民共和国政府采购法》第二十二条规定</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具体规定见第一章《采购公告》</w:t>
            </w:r>
            <w:r/>
          </w:p>
        </w:tc>
        <w:tc>
          <w:tcPr>
            <w:tcW w:w="1190"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1-1</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具有独立承担民事责任的能力</w:t>
            </w:r>
            <w:r/>
          </w:p>
        </w:tc>
        <w:tc>
          <w:tcPr>
            <w:tcW w:w="2318"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供应商为企业（包括合伙企业）的，应提供有效的“营业执照”；</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供应商为事业单位的，应提供有效的“事业单位法人证书”；</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供应商是非企业机构的，应提供有效的“执业许可证”“登记证书”等证明文件；</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供应商是个体工商户的，应提供有效的“个体工商户营业执照”；</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供应商是自然人的，应提供有效的自然人身份证明。</w:t>
            </w:r>
            <w:r/>
          </w:p>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w:t>
            </w:r>
            <w:r/>
          </w:p>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
                <w:bCs/>
                <w:color w:val="auto"/>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190" w:type="pct"/>
            <w:vAlign w:val="center"/>
            <w:textDirection w:val="lrTb"/>
            <w:noWrap w:val="false"/>
          </w:tcPr>
          <w:p>
            <w:pPr>
              <w:jc w:val="left"/>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提供证明文件的电子件或电子证照并</w:t>
            </w:r>
            <w:r>
              <w:rPr>
                <w:rFonts w:hint="eastAsia" w:ascii="宋体" w:hAnsi="宋体" w:cs="宋体"/>
                <w:b/>
                <w:bCs/>
                <w:color w:val="auto"/>
                <w:szCs w:val="21"/>
                <w:highlight w:val="none"/>
                <w:u w:val="single"/>
              </w:rPr>
              <w:t xml:space="preserve">加盖供应商CA电子公章</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1-2</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提供2024年经审计的财务报告或2024年财务报表，或响应文件提交截止时间前一年内银行出具的资信证明，成立不满一年无需提供</w:t>
            </w:r>
            <w:r/>
          </w:p>
        </w:tc>
        <w:tc>
          <w:tcPr>
            <w:tcW w:w="1190" w:type="pct"/>
            <w:vAlign w:val="center"/>
            <w:vMerge w:val="restart"/>
            <w:textDirection w:val="lrTb"/>
            <w:noWrap w:val="false"/>
          </w:tcPr>
          <w:p>
            <w:pPr>
              <w:jc w:val="left"/>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提供《南京市政府采购供应商信用记录表暨信用承诺书》</w:t>
            </w:r>
            <w:r>
              <w:rPr>
                <w:rFonts w:hint="eastAsia" w:ascii="宋体" w:hAnsi="宋体" w:cs="宋体"/>
                <w:b/>
                <w:bCs/>
                <w:color w:val="auto"/>
                <w:szCs w:val="21"/>
                <w:highlight w:val="none"/>
                <w:u w:val="single"/>
              </w:rPr>
              <w:t xml:space="preserve">经法定代表人签名并加盖供应商CA电子公章</w:t>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1-3</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供应商根据履行采购项目合同需要，提供履行合同所必需的设备和专业技术能力的证明材料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1-4</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1-5</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提供参加政府采购活动前3年内在经营活动中没有重大违法记录的书面声明</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1-6</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法律、行政法规规定的其他条件</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提供具备法律、行政法规规定的其他条件的证明材料</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647"/>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供应商信用记录</w:t>
            </w:r>
            <w:r/>
          </w:p>
        </w:tc>
        <w:tc>
          <w:tcPr>
            <w:tcW w:w="2318"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截止时点：首次响应文件提交截止时间以后、资格审查阶段采购人或采购代理机构的实际查询时间；</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信用信息查询记录和证据留存具体方式：查询结果网页打印页作为查询记录和证据，与其他竞争性磋商文件一并保存；</w:t>
            </w:r>
            <w:r/>
          </w:p>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auto"/>
                <w:szCs w:val="21"/>
                <w:highlight w:val="none"/>
                <w:u w:val="single"/>
              </w:rPr>
              <w:t xml:space="preserve">响应无效</w:t>
            </w:r>
            <w:r>
              <w:rPr>
                <w:rFonts w:hint="eastAsia" w:ascii="宋体" w:hAnsi="宋体" w:cs="宋体"/>
                <w:color w:val="auto"/>
                <w:szCs w:val="21"/>
                <w:highlight w:val="none"/>
              </w:rPr>
              <w:t xml:space="preserve">。以联合体形式参与磋商的，联合体成员存在不良信用记录，视同联合体存在不良信用记录。</w:t>
            </w:r>
            <w:r/>
          </w:p>
        </w:tc>
        <w:tc>
          <w:tcPr>
            <w:tcW w:w="1190" w:type="pct"/>
            <w:vAlign w:val="center"/>
            <w:vMerge w:val="continue"/>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92"/>
        </w:trPr>
        <w:tc>
          <w:tcPr>
            <w:tcW w:w="376" w:type="pct"/>
            <w:vAlign w:val="center"/>
            <w:textDirection w:val="lrTb"/>
            <w:noWrap w:val="false"/>
          </w:tcPr>
          <w:p>
            <w:pPr>
              <w:jc w:val="cente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3</w:t>
            </w:r>
            <w:r/>
          </w:p>
        </w:tc>
        <w:tc>
          <w:tcPr>
            <w:tcW w:w="1116"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供应商资格承诺声明函</w:t>
            </w:r>
            <w:r/>
          </w:p>
        </w:tc>
        <w:tc>
          <w:tcPr>
            <w:tcW w:w="2318"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提供符合竞争性磋商文件要求的《供应商资格承诺声明函》。</w:t>
            </w:r>
            <w:r/>
          </w:p>
        </w:tc>
        <w:tc>
          <w:tcPr>
            <w:tcW w:w="1190"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格式见《供应商资格承诺声明函》</w:t>
            </w:r>
            <w:r/>
          </w:p>
        </w:tc>
      </w:tr>
      <w:tr>
        <w:trPr>
          <w:trHeight w:val="468"/>
        </w:trPr>
        <w:tc>
          <w:tcPr>
            <w:tcW w:w="376" w:type="pct"/>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16"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中小企业政策</w:t>
            </w:r>
            <w:r/>
          </w:p>
        </w:tc>
        <w:tc>
          <w:tcPr>
            <w:tcW w:w="2318"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具体规定见第一章《采购公告》</w:t>
            </w:r>
            <w:r/>
          </w:p>
        </w:tc>
        <w:tc>
          <w:tcPr>
            <w:tcW w:w="1190" w:type="pct"/>
            <w:vAlign w:val="center"/>
            <w:textDirection w:val="lrTb"/>
            <w:noWrap w:val="false"/>
          </w:tcPr>
          <w:p>
            <w:pPr>
              <w:pStyle w:val="794"/>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8"/>
        </w:trPr>
        <w:tc>
          <w:tcPr>
            <w:tcW w:w="376" w:type="pct"/>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黑体"/>
                <w:color w:val="auto"/>
                <w:szCs w:val="21"/>
                <w:highlight w:val="none"/>
              </w:rPr>
              <w:t xml:space="preserve">4-1</w:t>
            </w:r>
            <w:r/>
          </w:p>
        </w:tc>
        <w:tc>
          <w:tcPr>
            <w:tcW w:w="1116"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黑体"/>
                <w:color w:val="auto"/>
                <w:szCs w:val="21"/>
                <w:highlight w:val="none"/>
              </w:rPr>
              <w:t xml:space="preserve">中小企业证明文件</w:t>
            </w:r>
            <w:r/>
          </w:p>
        </w:tc>
        <w:tc>
          <w:tcPr>
            <w:tcW w:w="2318" w:type="pct"/>
            <w:vAlign w:val="center"/>
            <w:textDirection w:val="lrTb"/>
            <w:noWrap w:val="false"/>
          </w:tcPr>
          <w:p>
            <w:pPr>
              <w:spacing w:line="32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s="黑体"/>
                <w:color w:val="auto"/>
                <w:szCs w:val="21"/>
                <w:highlight w:val="none"/>
              </w:rPr>
              <w:t xml:space="preserve">．</w:t>
            </w:r>
            <w:r>
              <w:rPr>
                <w:rFonts w:hint="eastAsia" w:ascii="宋体" w:hAnsi="宋体"/>
                <w:color w:val="auto"/>
                <w:szCs w:val="21"/>
                <w:highlight w:val="none"/>
              </w:rPr>
              <w:t xml:space="preserve">当本项目（包）涉及预留份额专门面向中小企业采购，提供如下资料：</w:t>
            </w:r>
            <w:r/>
          </w:p>
          <w:p>
            <w:pPr>
              <w:spacing w:line="320" w:lineRule="exact"/>
              <w:rPr>
                <w:rFonts w:hint="eastAsia" w:ascii="宋体" w:hAnsi="宋体" w:cs="黑体"/>
                <w:color w:val="auto"/>
                <w:szCs w:val="21"/>
                <w:highlight w:val="none"/>
              </w:rPr>
            </w:pPr>
            <w:r>
              <w:rPr>
                <w:rFonts w:hint="eastAsia" w:ascii="宋体" w:hAnsi="宋体" w:cs="黑体"/>
                <w:color w:val="auto"/>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spacing w:line="320" w:lineRule="exact"/>
              <w:rPr>
                <w:rFonts w:hint="eastAsia" w:ascii="宋体" w:hAnsi="宋体" w:cs="黑体"/>
                <w:color w:val="auto"/>
                <w:szCs w:val="21"/>
                <w:highlight w:val="none"/>
              </w:rPr>
            </w:pPr>
            <w:r>
              <w:rPr>
                <w:rFonts w:hint="eastAsia" w:ascii="宋体" w:hAnsi="宋体" w:cs="黑体"/>
                <w:color w:val="auto"/>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spacing w:line="320" w:lineRule="exact"/>
              <w:rPr>
                <w:rFonts w:hint="eastAsia" w:ascii="宋体" w:hAnsi="宋体" w:cs="宋体"/>
                <w:color w:val="auto"/>
                <w:szCs w:val="21"/>
                <w:highlight w:val="none"/>
              </w:rPr>
            </w:pPr>
            <w:r>
              <w:rPr>
                <w:rFonts w:hint="eastAsia" w:ascii="宋体" w:hAnsi="宋体" w:cs="黑体"/>
                <w:color w:val="auto"/>
                <w:szCs w:val="21"/>
                <w:highlight w:val="none"/>
              </w:rPr>
              <w:t xml:space="preserve">2．如本项目（包）不专门面向中小企业预留采购份额，当供应商拟享受中小企业扶持政策时，应提供上述证明文件，否则不享受相关中小企业扶持政策。</w:t>
            </w:r>
            <w:r/>
          </w:p>
        </w:tc>
        <w:tc>
          <w:tcPr>
            <w:tcW w:w="1190" w:type="pct"/>
            <w:vAlign w:val="center"/>
            <w:textDirection w:val="lrTb"/>
            <w:noWrap w:val="false"/>
          </w:tcPr>
          <w:p>
            <w:pPr>
              <w:pStyle w:val="794"/>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b/>
                <w:bCs/>
                <w:color w:val="auto"/>
                <w:szCs w:val="21"/>
                <w:highlight w:val="none"/>
              </w:rPr>
              <w:t xml:space="preserve">5</w:t>
            </w:r>
            <w:r/>
          </w:p>
        </w:tc>
        <w:tc>
          <w:tcPr>
            <w:tcW w:w="1116"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b/>
                <w:bCs/>
                <w:color w:val="auto"/>
                <w:szCs w:val="21"/>
                <w:highlight w:val="none"/>
              </w:rPr>
              <w:t xml:space="preserve">本项目的特定资格要求</w:t>
            </w:r>
            <w:r/>
          </w:p>
        </w:tc>
        <w:tc>
          <w:tcPr>
            <w:tcW w:w="2318" w:type="pct"/>
            <w:vAlign w:val="center"/>
            <w:textDirection w:val="lrTb"/>
            <w:noWrap w:val="false"/>
          </w:tcPr>
          <w:p>
            <w:pPr>
              <w:pStyle w:val="1158"/>
              <w:ind w:firstLine="0"/>
              <w:jc w:val="both"/>
              <w:spacing w:before="0" w:after="0" w:line="320" w:lineRule="exact"/>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具体要求见第一章《采购公告》</w:t>
            </w:r>
            <w:r/>
          </w:p>
        </w:tc>
        <w:tc>
          <w:tcPr>
            <w:tcW w:w="1190" w:type="pct"/>
            <w:vAlign w:val="center"/>
            <w:textDirection w:val="lrTb"/>
            <w:noWrap w:val="false"/>
          </w:tcPr>
          <w:p>
            <w:pPr>
              <w:spacing w:line="320" w:lineRule="exact"/>
              <w:tabs>
                <w:tab w:val="left" w:pos="108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提供证明文件的电子件或电子证照</w:t>
            </w:r>
            <w:r>
              <w:rPr>
                <w:rFonts w:hint="eastAsia" w:ascii="宋体" w:hAnsi="宋体" w:cs="宋体"/>
                <w:b/>
                <w:bCs/>
                <w:color w:val="auto"/>
                <w:szCs w:val="21"/>
                <w:highlight w:val="none"/>
                <w:u w:val="single"/>
              </w:rPr>
              <w:t xml:space="preserve">并加盖供应商CA电子公章</w:t>
            </w:r>
            <w:r/>
          </w:p>
        </w:tc>
      </w:tr>
      <w:tr>
        <w:trPr>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
                <w:bCs/>
                <w:color w:val="auto"/>
                <w:szCs w:val="21"/>
                <w:highlight w:val="none"/>
              </w:rPr>
            </w:pPr>
            <w:r>
              <w:rPr>
                <w:rFonts w:hint="eastAsia" w:ascii="宋体" w:hAnsi="宋体" w:cs="黑体"/>
                <w:b/>
                <w:bCs/>
                <w:color w:val="auto"/>
                <w:szCs w:val="21"/>
                <w:highlight w:val="none"/>
              </w:rPr>
              <w:t xml:space="preserve">5-1</w:t>
            </w:r>
            <w:r/>
          </w:p>
        </w:tc>
        <w:tc>
          <w:tcPr>
            <w:tcW w:w="1116"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cs="黑体"/>
                <w:b/>
                <w:bCs/>
                <w:color w:val="auto"/>
                <w:szCs w:val="21"/>
                <w:highlight w:val="none"/>
              </w:rPr>
              <w:t xml:space="preserve">本项目对于联合体的要求</w:t>
            </w:r>
            <w:r/>
          </w:p>
        </w:tc>
        <w:tc>
          <w:tcPr>
            <w:tcW w:w="2318" w:type="pct"/>
            <w:vAlign w:val="center"/>
            <w:textDirection w:val="lrTb"/>
            <w:noWrap w:val="false"/>
          </w:tcPr>
          <w:p>
            <w:pPr>
              <w:spacing w:line="320" w:lineRule="exact"/>
              <w:rPr>
                <w:rFonts w:hint="eastAsia" w:ascii="宋体" w:hAnsi="宋体" w:cs="黑体"/>
                <w:color w:val="auto"/>
                <w:szCs w:val="21"/>
                <w:highlight w:val="none"/>
              </w:rPr>
            </w:pPr>
            <w:r>
              <w:rPr>
                <w:rFonts w:hint="eastAsia" w:ascii="宋体" w:hAnsi="宋体" w:cs="黑体"/>
                <w:b/>
                <w:bCs/>
                <w:color w:val="auto"/>
                <w:szCs w:val="21"/>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320" w:lineRule="exact"/>
              <w:rPr>
                <w:rFonts w:hint="eastAsia" w:ascii="宋体" w:hAnsi="宋体" w:cs="黑体"/>
                <w:color w:val="auto"/>
                <w:szCs w:val="21"/>
                <w:highlight w:val="none"/>
              </w:rPr>
            </w:pPr>
            <w:r>
              <w:rPr>
                <w:rFonts w:hint="eastAsia" w:ascii="宋体" w:hAnsi="宋体" w:cs="黑体"/>
                <w:b/>
                <w:bCs/>
                <w:color w:val="auto"/>
                <w:szCs w:val="21"/>
                <w:highlight w:val="none"/>
              </w:rPr>
              <w:t xml:space="preserve">2．联合体各成员单位均须分别独立提供本表中</w:t>
            </w:r>
            <w:r>
              <w:rPr>
                <w:rFonts w:hint="eastAsia" w:ascii="宋体" w:hAnsi="宋体" w:cs="黑体"/>
                <w:b/>
                <w:bCs/>
                <w:color w:val="auto"/>
                <w:szCs w:val="21"/>
                <w:highlight w:val="none"/>
                <w:u w:val="single"/>
              </w:rPr>
              <w:t xml:space="preserve">序号1和序号2和序号3</w:t>
            </w:r>
            <w:r>
              <w:rPr>
                <w:rFonts w:hint="eastAsia" w:ascii="宋体" w:hAnsi="宋体" w:cs="黑体"/>
                <w:b/>
                <w:bCs/>
                <w:color w:val="auto"/>
                <w:szCs w:val="21"/>
                <w:highlight w:val="none"/>
              </w:rPr>
              <w:t xml:space="preserve">的证明文件并分别加盖各成员单位公章。如未按要求分别提供，作</w:t>
            </w:r>
            <w:r>
              <w:rPr>
                <w:rFonts w:hint="eastAsia" w:ascii="宋体" w:hAnsi="宋体" w:cs="黑体"/>
                <w:b/>
                <w:bCs/>
                <w:color w:val="auto"/>
                <w:szCs w:val="21"/>
                <w:highlight w:val="none"/>
                <w:u w:val="single"/>
              </w:rPr>
              <w:t xml:space="preserve">无效响应</w:t>
            </w:r>
            <w:r>
              <w:rPr>
                <w:rFonts w:hint="eastAsia" w:ascii="宋体" w:hAnsi="宋体" w:cs="黑体"/>
                <w:b/>
                <w:bCs/>
                <w:color w:val="auto"/>
                <w:szCs w:val="21"/>
                <w:highlight w:val="none"/>
              </w:rPr>
              <w:t xml:space="preserve">处理。</w:t>
            </w:r>
            <w:r/>
          </w:p>
          <w:p>
            <w:pPr>
              <w:spacing w:line="320" w:lineRule="exact"/>
              <w:rPr>
                <w:rFonts w:hint="eastAsia" w:ascii="宋体" w:hAnsi="宋体" w:cs="黑体"/>
                <w:b/>
                <w:bCs/>
                <w:color w:val="auto"/>
                <w:szCs w:val="21"/>
                <w:highlight w:val="none"/>
              </w:rPr>
            </w:pPr>
            <w:r>
              <w:rPr>
                <w:rFonts w:hint="eastAsia" w:ascii="宋体" w:hAnsi="宋体" w:cs="黑体"/>
                <w:b/>
                <w:bCs/>
                <w:color w:val="auto"/>
                <w:szCs w:val="21"/>
                <w:highlight w:val="none"/>
              </w:rPr>
              <w:t xml:space="preserve">3．本表序号5-2项规定的其他特定资格要求中的每一小项要求，按照《联合协议》的分工，联合体各方应具备承担工作所需的特定资格要求并提供证明材料。</w:t>
            </w:r>
            <w:r/>
          </w:p>
          <w:p>
            <w:pPr>
              <w:spacing w:line="320" w:lineRule="exact"/>
              <w:rPr>
                <w:rFonts w:hint="eastAsia" w:ascii="宋体" w:hAnsi="宋体" w:cs="黑体"/>
                <w:color w:val="auto"/>
                <w:szCs w:val="21"/>
                <w:highlight w:val="none"/>
              </w:rPr>
            </w:pPr>
            <w:r>
              <w:rPr>
                <w:rFonts w:hint="eastAsia" w:ascii="宋体" w:hAnsi="宋体" w:cs="黑体"/>
                <w:b/>
                <w:bCs/>
                <w:color w:val="auto"/>
                <w:szCs w:val="21"/>
                <w:highlight w:val="none"/>
              </w:rPr>
              <w:t xml:space="preserve">4．以联合体形式参加政府采购活动的，联合体各方不得再单独参加或者与其他供应商另外组成联合体参加同一合同项下的政府采购活动。</w:t>
            </w:r>
            <w:r/>
          </w:p>
          <w:p>
            <w:pPr>
              <w:spacing w:line="320" w:lineRule="exact"/>
              <w:rPr>
                <w:rFonts w:hint="eastAsia" w:ascii="宋体" w:hAnsi="宋体" w:cs="黑体"/>
                <w:color w:val="auto"/>
                <w:szCs w:val="21"/>
                <w:highlight w:val="none"/>
              </w:rPr>
            </w:pPr>
            <w:r>
              <w:rPr>
                <w:rFonts w:hint="eastAsia" w:ascii="宋体" w:hAnsi="宋体" w:cs="黑体"/>
                <w:b/>
                <w:bCs/>
                <w:color w:val="auto"/>
                <w:szCs w:val="21"/>
                <w:highlight w:val="none"/>
              </w:rPr>
              <w:t xml:space="preserve">5．若联合体中任一成员单位中途退出，则该联合体的</w:t>
            </w:r>
            <w:r>
              <w:rPr>
                <w:rFonts w:hint="eastAsia" w:ascii="宋体" w:hAnsi="宋体" w:cs="黑体"/>
                <w:b/>
                <w:bCs/>
                <w:color w:val="auto"/>
                <w:szCs w:val="21"/>
                <w:highlight w:val="none"/>
                <w:u w:val="single"/>
              </w:rPr>
              <w:t xml:space="preserve">响应无效</w:t>
            </w:r>
            <w:r>
              <w:rPr>
                <w:rFonts w:hint="eastAsia" w:ascii="宋体" w:hAnsi="宋体" w:cs="黑体"/>
                <w:b/>
                <w:bCs/>
                <w:color w:val="auto"/>
                <w:szCs w:val="21"/>
                <w:highlight w:val="none"/>
              </w:rPr>
              <w:t xml:space="preserve">。</w:t>
            </w:r>
            <w:r/>
          </w:p>
          <w:p>
            <w:pPr>
              <w:pStyle w:val="1158"/>
              <w:ind w:firstLine="0"/>
              <w:jc w:val="both"/>
              <w:spacing w:before="0" w:after="0" w:line="320" w:lineRule="exact"/>
              <w:rPr>
                <w:rFonts w:hint="eastAsia" w:ascii="宋体" w:hAnsi="宋体" w:cs="宋体"/>
                <w:b/>
                <w:bCs/>
                <w:color w:val="auto"/>
                <w:sz w:val="21"/>
                <w:szCs w:val="21"/>
                <w:highlight w:val="none"/>
              </w:rPr>
            </w:pPr>
            <w:r>
              <w:rPr>
                <w:rFonts w:hint="eastAsia" w:ascii="宋体" w:hAnsi="宋体" w:cs="黑体"/>
                <w:b/>
                <w:bCs/>
                <w:color w:val="auto"/>
                <w:sz w:val="21"/>
                <w:szCs w:val="21"/>
                <w:highlight w:val="none"/>
              </w:rPr>
              <w:t xml:space="preserve">6．本项目</w:t>
            </w:r>
            <w:r>
              <w:rPr>
                <w:rFonts w:hint="eastAsia" w:ascii="宋体" w:hAnsi="宋体" w:cs="黑体"/>
                <w:b/>
                <w:bCs/>
                <w:color w:val="auto"/>
                <w:sz w:val="21"/>
                <w:szCs w:val="21"/>
                <w:highlight w:val="none"/>
                <w:u w:val="single"/>
              </w:rPr>
              <w:t xml:space="preserve">不接受</w:t>
            </w:r>
            <w:r>
              <w:rPr>
                <w:rFonts w:hint="eastAsia" w:ascii="宋体" w:hAnsi="宋体" w:cs="黑体"/>
                <w:b/>
                <w:bCs/>
                <w:color w:val="auto"/>
                <w:sz w:val="21"/>
                <w:szCs w:val="21"/>
                <w:highlight w:val="none"/>
              </w:rPr>
              <w:t xml:space="preserve">联合体响应时，供应商不得为联合体。</w:t>
            </w:r>
            <w:r/>
          </w:p>
        </w:tc>
        <w:tc>
          <w:tcPr>
            <w:tcW w:w="1190"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8"/>
        </w:trPr>
        <w:tc>
          <w:tcPr>
            <w:tcW w:w="376" w:type="pct"/>
            <w:vAlign w:val="center"/>
            <w:textDirection w:val="lrTb"/>
            <w:noWrap w:val="false"/>
          </w:tcPr>
          <w:p>
            <w:pPr>
              <w:jc w:val="center"/>
              <w:spacing w:line="320" w:lineRule="exact"/>
              <w:tabs>
                <w:tab w:val="left" w:pos="1080" w:leader="none"/>
              </w:tabs>
              <w:rPr>
                <w:rFonts w:hint="eastAsia" w:ascii="宋体" w:hAnsi="宋体" w:cs="宋体"/>
                <w:b/>
                <w:bCs/>
                <w:color w:val="auto"/>
                <w:szCs w:val="21"/>
                <w:highlight w:val="none"/>
              </w:rPr>
            </w:pPr>
            <w:r>
              <w:rPr>
                <w:rFonts w:hint="eastAsia" w:ascii="宋体" w:hAnsi="宋体" w:cs="黑体"/>
                <w:b/>
                <w:bCs/>
                <w:color w:val="auto"/>
                <w:szCs w:val="21"/>
                <w:highlight w:val="none"/>
              </w:rPr>
              <w:t xml:space="preserve">5-2</w:t>
            </w:r>
            <w:r/>
          </w:p>
        </w:tc>
        <w:tc>
          <w:tcPr>
            <w:tcW w:w="1116"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b/>
                <w:bCs/>
                <w:color w:val="auto"/>
                <w:szCs w:val="21"/>
                <w:highlight w:val="none"/>
              </w:rPr>
              <w:t xml:space="preserve">其他特定资格要求</w:t>
            </w:r>
            <w:r/>
          </w:p>
        </w:tc>
        <w:tc>
          <w:tcPr>
            <w:tcW w:w="2318" w:type="pct"/>
            <w:vAlign w:val="center"/>
            <w:textDirection w:val="lrTb"/>
            <w:noWrap w:val="false"/>
          </w:tcPr>
          <w:p>
            <w:pPr>
              <w:pStyle w:val="1158"/>
              <w:ind w:firstLine="0"/>
              <w:jc w:val="both"/>
              <w:spacing w:before="0" w:after="0" w:line="320" w:lineRule="exact"/>
              <w:rPr>
                <w:rFonts w:hint="eastAsia" w:ascii="宋体" w:hAnsi="宋体" w:cs="宋体"/>
                <w:color w:val="auto"/>
                <w:sz w:val="21"/>
                <w:szCs w:val="21"/>
                <w:highlight w:val="none"/>
              </w:rPr>
            </w:pPr>
            <w:r>
              <w:rPr>
                <w:rFonts w:hint="eastAsia" w:ascii="宋体" w:hAnsi="宋体" w:cs="黑体"/>
                <w:color w:val="auto"/>
                <w:sz w:val="21"/>
                <w:szCs w:val="21"/>
                <w:highlight w:val="none"/>
              </w:rPr>
              <w:t xml:space="preserve">如有，见第一章《采购公告》</w:t>
            </w:r>
            <w:r/>
          </w:p>
        </w:tc>
        <w:tc>
          <w:tcPr>
            <w:tcW w:w="1190" w:type="pct"/>
            <w:vAlign w:val="center"/>
            <w:textDirection w:val="lrTb"/>
            <w:noWrap w:val="false"/>
          </w:tcPr>
          <w:p>
            <w:pPr>
              <w:pStyle w:val="802"/>
              <w:spacing w:line="32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提供证明文件和</w:t>
            </w:r>
            <w:r>
              <w:rPr>
                <w:rFonts w:hint="eastAsia" w:ascii="宋体" w:hAnsi="宋体" w:eastAsia="宋体" w:cs="宋体"/>
                <w:b/>
                <w:bCs/>
                <w:color w:val="auto"/>
                <w:sz w:val="21"/>
                <w:szCs w:val="21"/>
                <w:highlight w:val="none"/>
              </w:rPr>
              <w:t xml:space="preserve">《联合协议》原件的电子件</w:t>
            </w:r>
            <w:r>
              <w:rPr>
                <w:rFonts w:hint="eastAsia" w:ascii="宋体" w:hAnsi="宋体" w:eastAsia="宋体" w:cs="宋体"/>
                <w:b/>
                <w:color w:val="auto"/>
                <w:sz w:val="21"/>
                <w:szCs w:val="21"/>
                <w:highlight w:val="none"/>
              </w:rPr>
              <w:t xml:space="preserve">或电子证照</w:t>
            </w:r>
            <w:r>
              <w:rPr>
                <w:rFonts w:hint="eastAsia" w:ascii="宋体" w:hAnsi="宋体" w:eastAsia="宋体" w:cs="宋体"/>
                <w:b/>
                <w:bCs/>
                <w:color w:val="auto"/>
                <w:sz w:val="21"/>
                <w:szCs w:val="21"/>
                <w:highlight w:val="none"/>
                <w:u w:val="single"/>
              </w:rPr>
              <w:t xml:space="preserve">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5"/>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5"/>
        </w:numPr>
        <w:spacing w:before="120"/>
        <w:rPr>
          <w:color w:val="auto"/>
          <w:highlight w:val="none"/>
        </w:rPr>
      </w:pPr>
      <w:r>
        <w:rPr>
          <w:rFonts w:hint="eastAsia"/>
          <w:color w:val="auto"/>
          <w:highlight w:val="none"/>
        </w:rPr>
        <w:br w:type="page" w:clear="all"/>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二、《南京市政府采购供应商信用记录表暨信用承诺书》在线打印</w:t>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注：1．供应商参加本次政府采购活动时，在</w:t>
      </w:r>
      <w:r>
        <w:rPr>
          <w:rFonts w:hint="eastAsia" w:ascii="宋体" w:hAnsi="宋体"/>
          <w:color w:val="auto"/>
          <w:sz w:val="24"/>
          <w:szCs w:val="24"/>
          <w:highlight w:val="none"/>
          <w:u w:val="single"/>
        </w:rPr>
        <w:t xml:space="preserve">竞争性磋商文件发布之日起至递交响应文件截止日</w:t>
      </w:r>
      <w:r>
        <w:rPr>
          <w:rFonts w:hint="eastAsia" w:ascii="宋体" w:hAnsi="宋体"/>
          <w:color w:val="auto"/>
          <w:sz w:val="24"/>
          <w:szCs w:val="24"/>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color w:val="auto"/>
          <w:sz w:val="24"/>
          <w:szCs w:val="24"/>
          <w:highlight w:val="none"/>
          <w:u w:val="single"/>
        </w:rPr>
        <w:t xml:space="preserve">南京市政府采购供应商诚信档案管理系统</w:t>
      </w:r>
      <w:r>
        <w:rPr>
          <w:rFonts w:hint="eastAsia" w:ascii="宋体" w:hAnsi="宋体"/>
          <w:color w:val="auto"/>
          <w:sz w:val="24"/>
          <w:szCs w:val="24"/>
          <w:highlight w:val="none"/>
          <w:u w:val="single"/>
        </w:rPr>
        <w:fldChar w:fldCharType="end"/>
      </w:r>
      <w:r>
        <w:rPr>
          <w:rFonts w:hint="eastAsia" w:ascii="宋体" w:hAnsi="宋体"/>
          <w:color w:val="auto"/>
          <w:sz w:val="24"/>
          <w:szCs w:val="24"/>
          <w:highlight w:val="none"/>
          <w:u w:val="singl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61"/>
          <w:rFonts w:hint="eastAsia" w:ascii="宋体" w:hAnsi="宋体"/>
          <w:color w:val="auto"/>
          <w:sz w:val="24"/>
          <w:szCs w:val="24"/>
          <w:highlight w:val="none"/>
        </w:rPr>
        <w:t xml:space="preserve">http://180.101.238.212:8280/hodeframe2018_cxda/index.action;jsessionid=69CC134BB0B31052FC08B39C78EAEB91</w:t>
      </w:r>
      <w:r>
        <w:rPr>
          <w:rStyle w:val="861"/>
          <w:rFonts w:hint="eastAsia" w:ascii="宋体" w:hAnsi="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，在线打印“南京市政府采购供应商信用记录表暨信用承诺书”，经</w:t>
      </w:r>
      <w:r>
        <w:rPr>
          <w:rFonts w:hint="eastAsia" w:ascii="宋体" w:hAnsi="宋体"/>
          <w:b/>
          <w:bCs/>
          <w:color w:val="auto"/>
          <w:sz w:val="24"/>
          <w:szCs w:val="24"/>
          <w:highlight w:val="none"/>
          <w:u w:val="single"/>
        </w:rPr>
        <w:t xml:space="preserve">法定代表人签字/签章并加盖电子公章</w:t>
      </w:r>
      <w:r>
        <w:rPr>
          <w:rFonts w:hint="eastAsia" w:ascii="宋体" w:hAnsi="宋体"/>
          <w:color w:val="auto"/>
          <w:sz w:val="24"/>
          <w:szCs w:val="24"/>
          <w:highlight w:val="none"/>
        </w:rPr>
        <w:t xml:space="preserve">后作为响应文件的组成部分。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2．“南京市政府采购供应商信用记录表暨信用承诺书”是其参加本次政府采购活动的必备材料。</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3．供应商提供的《南京市政府采购供应商信用记录表暨信用承诺书》</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应在竞争性磋商文件发布之日起至递交响应文件截止日前。</w:t>
      </w:r>
      <w:r/>
    </w:p>
    <w:p>
      <w:pPr>
        <w:pStyle w:val="819"/>
        <w:rPr>
          <w:color w:val="auto"/>
          <w:highlight w:val="none"/>
        </w:rPr>
      </w:pPr>
      <w:r>
        <w:rPr>
          <w:color w:val="auto"/>
          <w:highlight w:val="none"/>
        </w:rPr>
        <w:br w:type="page" w:clear="all"/>
      </w:r>
      <w:r/>
    </w:p>
    <w:p>
      <w:pPr>
        <w:pStyle w:val="819"/>
        <w:ind w:left="0"/>
        <w:jc w:val="left"/>
        <w:spacing w:before="240" w:after="240" w:line="400" w:lineRule="exact"/>
        <w:rPr>
          <w:rFonts w:hint="eastAsia" w:ascii="宋体" w:hAnsi="宋体"/>
          <w:b/>
          <w:bCs/>
          <w:color w:val="auto"/>
          <w:sz w:val="24"/>
          <w:szCs w:val="24"/>
          <w:highlight w:val="none"/>
        </w:rPr>
      </w:pPr>
      <w:r/>
      <w:bookmarkStart w:id="1" w:name="_Hlk94112054"/>
      <w:r/>
      <w:bookmarkStart w:id="2" w:name="_Hlk108563738"/>
      <w:r>
        <w:rPr>
          <w:rFonts w:hint="eastAsia" w:ascii="宋体" w:hAnsi="宋体"/>
          <w:b/>
          <w:bCs/>
          <w:color w:val="auto"/>
          <w:sz w:val="24"/>
          <w:szCs w:val="24"/>
          <w:highlight w:val="none"/>
        </w:rPr>
        <w:t xml:space="preserve">三、供应商资格承诺声明函</w:t>
      </w:r>
      <w:r/>
    </w:p>
    <w:p>
      <w:pPr>
        <w:pStyle w:val="819"/>
        <w:ind w:left="0"/>
        <w:jc w:val="center"/>
        <w:spacing w:before="240" w:after="240"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供应商资格承诺声明函</w:t>
      </w:r>
      <w:bookmarkEnd w:id="1"/>
      <w:r/>
      <w:r/>
    </w:p>
    <w:p>
      <w:pPr>
        <w:spacing w:line="36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南京市交通运输局</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4574"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单位名称</w:t>
            </w:r>
            <w:r/>
          </w:p>
        </w:tc>
        <w:tc>
          <w:tcPr>
            <w:tcW w:w="2976"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1</w:t>
            </w:r>
            <w:r/>
          </w:p>
        </w:tc>
        <w:tc>
          <w:tcPr>
            <w:tcW w:w="4574"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c>
          <w:tcPr>
            <w:tcW w:w="2976"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2</w:t>
            </w:r>
            <w:r/>
          </w:p>
        </w:tc>
        <w:tc>
          <w:tcPr>
            <w:tcW w:w="4574"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c>
          <w:tcPr>
            <w:tcW w:w="2976"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t xml:space="preserve">3</w:t>
            </w:r>
            <w:r/>
          </w:p>
        </w:tc>
        <w:tc>
          <w:tcPr>
            <w:tcW w:w="4574"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c>
          <w:tcPr>
            <w:tcW w:w="2976"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w:t>
            </w:r>
            <w:r/>
          </w:p>
        </w:tc>
        <w:tc>
          <w:tcPr>
            <w:tcW w:w="4574"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c>
          <w:tcPr>
            <w:tcW w:w="2976"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如果我单位成交，将在结果公告发布后</w:t>
      </w:r>
      <w:r>
        <w:rPr>
          <w:rFonts w:ascii="宋体" w:hAnsi="宋体"/>
          <w:color w:val="auto"/>
          <w:szCs w:val="21"/>
          <w:highlight w:val="none"/>
        </w:rPr>
        <w:t xml:space="preserve">7</w:t>
      </w:r>
      <w:r>
        <w:rPr>
          <w:rFonts w:hint="eastAsia" w:ascii="宋体" w:hAnsi="宋体"/>
          <w:color w:val="auto"/>
          <w:szCs w:val="21"/>
          <w:highlight w:val="none"/>
        </w:rPr>
        <w:t xml:space="preserve">个工作日内向（采购代理机构邮箱）提供下列材料核验：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（1）2024年经审计的财务报告或2024年财务报表，或响应文件提交截止时间前一年内银行出具的资信证明，成立不满一年无需提供；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2"/>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四、联合协议【如适用】</w:t>
      </w:r>
      <w:r/>
    </w:p>
    <w:p>
      <w:pPr>
        <w:jc w:val="center"/>
        <w:widowControl/>
        <w:rPr>
          <w:rFonts w:hint="eastAsia" w:ascii="宋体" w:hAnsi="宋体"/>
          <w:b/>
          <w:color w:val="auto"/>
          <w:sz w:val="28"/>
          <w:szCs w:val="28"/>
          <w:highlight w:val="none"/>
        </w:rPr>
      </w:pPr>
      <w:r>
        <w:rPr>
          <w:rFonts w:hint="eastAsia" w:ascii="宋体" w:hAnsi="宋体" w:cs="宋体"/>
          <w:b/>
          <w:bCs/>
          <w:color w:val="auto"/>
          <w:sz w:val="28"/>
          <w:szCs w:val="28"/>
          <w:highlight w:val="none"/>
          <w:lang w:bidi="ar"/>
        </w:rPr>
        <w:t xml:space="preserve">联合协议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______、______及______就“______（项目名称）”</w:t>
      </w:r>
      <w:r>
        <w:rPr>
          <w:rFonts w:hint="eastAsia" w:ascii="宋体"/>
          <w:color w:val="auto"/>
          <w:sz w:val="24"/>
          <w:szCs w:val="24"/>
          <w:highlight w:val="none"/>
          <w:u w:val="single"/>
          <w:lang w:val="zh-CN"/>
        </w:rPr>
        <w:t xml:space="preserve"> </w:t>
      </w:r>
      <w:r>
        <w:rPr>
          <w:rFonts w:hint="eastAsia" w:ascii="宋体"/>
          <w:color w:val="auto"/>
          <w:sz w:val="24"/>
          <w:szCs w:val="24"/>
          <w:highlight w:val="none"/>
          <w:u w:val="single"/>
        </w:rPr>
        <w:t xml:space="preserve"> </w:t>
      </w:r>
      <w:r>
        <w:rPr>
          <w:rFonts w:hint="eastAsia" w:ascii="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（项目编号/包号）</w:t>
      </w:r>
      <w:r>
        <w:rPr>
          <w:rFonts w:hint="eastAsia" w:ascii="宋体" w:hAnsi="宋体" w:cs="宋体"/>
          <w:color w:val="auto"/>
          <w:sz w:val="24"/>
          <w:szCs w:val="24"/>
          <w:highlight w:val="none"/>
        </w:rPr>
        <w:t xml:space="preserve">采购项目的磋商事宜，经各方充分协商一致，达成如下协议：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一、由________牵头，________、________参加，组成联合体共同进行采购项目的磋商工作。</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二、联合体成交后，联合体各方共同与采购人签订合同，就采购合同约定的事项对采购人承担连带责任。</w:t>
      </w:r>
      <w:r/>
    </w:p>
    <w:p>
      <w:pPr>
        <w:ind w:firstLine="482"/>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color w:val="auto"/>
          <w:sz w:val="24"/>
          <w:szCs w:val="24"/>
          <w:highlight w:val="none"/>
        </w:rPr>
        <w:t xml:space="preserve">联合体牵头人为项目的总负责单位；组织各参加方进行项目实施工作，代表所有联合体成员负责磋商响应和合同实施阶段的主办、协调工作。</w:t>
      </w:r>
      <w:r/>
    </w:p>
    <w:p>
      <w:pPr>
        <w:ind w:firstLine="482"/>
        <w:jc w:val="left"/>
        <w:spacing w:line="360" w:lineRule="exact"/>
        <w:tabs>
          <w:tab w:val="left" w:pos="1320" w:leader="none"/>
          <w:tab w:val="left" w:pos="1880" w:leader="none"/>
          <w:tab w:val="left" w:pos="854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四、联合体各方均同意由牵头人代表其他联合体成员单位按竞争性磋商文件要求出具《授权委托书》。</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五、本次联合磋商响应中，联合体各成员分工如下（按联合体成员分别列明）：</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六、联合体成员中小企业合同份额。</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（联合体成员X，……）</w:t>
      </w:r>
      <w:r>
        <w:rPr>
          <w:rFonts w:hint="eastAsia" w:ascii="宋体" w:hAnsi="宋体" w:cs="宋体"/>
          <w:color w:val="auto"/>
          <w:sz w:val="24"/>
          <w:szCs w:val="24"/>
          <w:highlight w:val="none"/>
        </w:rPr>
        <w:t xml:space="preserve">提供的全部服务及包含的货物由小微企业制造，其合同份额占到合同总金额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%以上；……。</w:t>
      </w:r>
      <w:r>
        <w:rPr>
          <w:rFonts w:hint="eastAsia" w:ascii="宋体" w:hAnsi="宋体" w:cs="宋体"/>
          <w:b/>
          <w:bCs/>
          <w:color w:val="auto"/>
          <w:sz w:val="24"/>
          <w:szCs w:val="24"/>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2．中小企业合同金额达到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%，其中小微企业合同金额达到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（要求以联合体形式参加的项目或采购包，供应商按竞争性磋商文件第一部分竞争性磋商公告申请人的资格要求中规定的联合协议中中小企业、小微企业合同金额应当达到的比例要求填写）</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七、以联合体形式参加政府采购活动的，联合体各方不得再单独参加或者与其他供应商另外组成联合体参加同一合同项下的政府采购活动。</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八、其他约定（如有）：______。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本协议自各方盖章后生效，采购合同履行完毕后自动失效。如未成交，本协议自动终止。</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联合体牵头人名称：______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联合体成员名称：______                联合体成员名称：______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                          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日期：______年______月______日</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360" w:lineRule="exact"/>
        <w:widowControl/>
        <w:rPr>
          <w:rFonts w:hint="eastAsia"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rPr>
        <w:t xml:space="preserve">如本项目（包）接受供应商以联合体形式参加采购活动，且供应商以联合体形式参与时，须提供《联合协议》，否则</w:t>
      </w:r>
      <w:r>
        <w:rPr>
          <w:rFonts w:hint="eastAsia" w:ascii="宋体" w:hAnsi="宋体" w:cs="宋体"/>
          <w:b/>
          <w:bCs/>
          <w:color w:val="auto"/>
          <w:sz w:val="24"/>
          <w:szCs w:val="24"/>
          <w:highlight w:val="none"/>
          <w:u w:val="single"/>
        </w:rPr>
        <w:t xml:space="preserve">响应无效</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bidi="ar"/>
        </w:rPr>
        <w:t xml:space="preserve">本项目不接受联合体磋商响应或者供应商不以联合体形式磋商响应的，则不需要提供。</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在所属企业类型前的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内打“√”。</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联合体各方成员需在本协议上共同盖章上传至响应文件制作工具客户端，并加盖联合体牵头人电子公章。</w:t>
      </w:r>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rPr>
        <w:t xml:space="preserve">五、中小企业证明文件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（竞争性磋商文件中明确的所属行业）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（竞争性磋商文件中明确的所属行业）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60" w:lineRule="exact"/>
        <w:tabs>
          <w:tab w:val="left" w:pos="1800" w:leader="none"/>
          <w:tab w:val="left" w:pos="5580" w:leader="none"/>
        </w:tabs>
        <w:rPr>
          <w:rFonts w:hint="eastAsia" w:ascii="宋体" w:hAnsi="宋体"/>
          <w:color w:val="auto"/>
          <w:szCs w:val="21"/>
          <w:highlight w:val="none"/>
        </w:rPr>
      </w:pPr>
      <w:r/>
      <w:bookmarkStart w:id="3" w:name="_Hlk73391674"/>
      <w:r>
        <w:rPr>
          <w:rFonts w:ascii="宋体" w:hAnsi="宋体"/>
          <w:color w:val="auto"/>
          <w:szCs w:val="21"/>
          <w:highlight w:val="none"/>
        </w:rPr>
        <w:t xml:space="preserve">注：</w:t>
      </w:r>
      <w:bookmarkEnd w:id="3"/>
      <w:r/>
      <w:r/>
    </w:p>
    <w:p>
      <w:pPr>
        <w:ind w:firstLine="420"/>
        <w:jc w:val="left"/>
        <w:spacing w:line="36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ind w:firstLine="420"/>
        <w:spacing w:line="360" w:lineRule="exact"/>
        <w:tabs>
          <w:tab w:val="left" w:pos="1800" w:leader="none"/>
          <w:tab w:val="left" w:pos="5580" w:leader="none"/>
        </w:tabs>
        <w:rPr>
          <w:b/>
          <w:bCs/>
          <w:color w:val="auto"/>
          <w:szCs w:val="21"/>
          <w:highlight w:val="none"/>
          <w:u w:val="single"/>
        </w:rPr>
      </w:pPr>
      <w:r/>
      <w:bookmarkStart w:id="4" w:name="_Hlk72665336"/>
      <w:r>
        <w:rPr>
          <w:rFonts w:hint="eastAsia" w:ascii="宋体" w:hAnsi="宋体" w:cs="宋体"/>
          <w:color w:val="auto"/>
          <w:szCs w:val="21"/>
          <w:highlight w:val="none"/>
        </w:rPr>
        <w:t xml:space="preserve">2．</w:t>
      </w:r>
      <w:r>
        <w:rPr>
          <w:rFonts w:hint="eastAsia" w:ascii="宋体" w:hAnsi="宋体" w:cs="微软雅黑"/>
          <w:color w:val="auto"/>
          <w:szCs w:val="21"/>
          <w:highlight w:val="none"/>
        </w:rPr>
        <w:t xml:space="preserve">对于专门面向中小企业或小型、微型企业的项目，</w:t>
      </w:r>
      <w:r>
        <w:rPr>
          <w:rFonts w:hint="eastAsia" w:ascii="宋体" w:hAnsi="宋体" w:cs="宋体"/>
          <w:color w:val="auto"/>
          <w:szCs w:val="21"/>
          <w:highlight w:val="none"/>
        </w:rPr>
        <w:t xml:space="preserve">供应商应为中小微企业（监狱企业、残疾人福利性单位视同小微企业）。供应商如不提供声明函，将作</w:t>
      </w:r>
      <w:r>
        <w:rPr>
          <w:rFonts w:hint="eastAsia" w:ascii="宋体" w:hAnsi="宋体" w:cs="宋体"/>
          <w:b/>
          <w:bCs/>
          <w:color w:val="auto"/>
          <w:szCs w:val="21"/>
          <w:highlight w:val="none"/>
          <w:u w:val="single"/>
        </w:rPr>
        <w:t xml:space="preserve">无效响应</w:t>
      </w:r>
      <w:r>
        <w:rPr>
          <w:rFonts w:hint="eastAsia" w:ascii="宋体" w:hAnsi="宋体" w:cs="宋体"/>
          <w:color w:val="auto"/>
          <w:szCs w:val="21"/>
          <w:highlight w:val="none"/>
        </w:rPr>
        <w:t xml:space="preserve">处理。</w:t>
      </w:r>
      <w:r>
        <w:rPr>
          <w:rFonts w:hint="eastAsia" w:ascii="宋体" w:hAnsi="宋体" w:cs="微软雅黑"/>
          <w:color w:val="auto"/>
          <w:spacing w:val="-2"/>
          <w:szCs w:val="21"/>
          <w:highlight w:val="none"/>
        </w:rPr>
        <w:t xml:space="preserve">对于非专门面向中小企业的项目，</w:t>
      </w:r>
      <w:r>
        <w:rPr>
          <w:rFonts w:hint="eastAsia"/>
          <w:b/>
          <w:bCs/>
          <w:color w:val="auto"/>
          <w:szCs w:val="21"/>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Cs w:val="21"/>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Cs w:val="21"/>
          <w:highlight w:val="none"/>
          <w:u w:val="single"/>
        </w:rPr>
        <w:t xml:space="preserve">此声明函将随成交结果同时公告，接受社会监督。</w:t>
      </w:r>
      <w:r/>
    </w:p>
    <w:p>
      <w:pPr>
        <w:ind w:firstLine="420"/>
        <w:jc w:val="left"/>
        <w:spacing w:line="360" w:lineRule="exact"/>
        <w:tabs>
          <w:tab w:val="left" w:pos="1800" w:leader="none"/>
          <w:tab w:val="left" w:pos="558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如本项目</w:t>
      </w:r>
      <w:r>
        <w:rPr>
          <w:rFonts w:hint="eastAsia" w:ascii="宋体" w:hAnsi="宋体"/>
          <w:color w:val="auto"/>
          <w:szCs w:val="21"/>
          <w:highlight w:val="none"/>
        </w:rPr>
        <w:t xml:space="preserve">接受</w:t>
      </w:r>
      <w:r>
        <w:rPr>
          <w:rFonts w:ascii="宋体" w:hAnsi="宋体"/>
          <w:color w:val="auto"/>
          <w:szCs w:val="21"/>
          <w:highlight w:val="none"/>
        </w:rPr>
        <w:t xml:space="preserve">联合体或分包，联合体</w:t>
      </w:r>
      <w:r>
        <w:rPr>
          <w:rFonts w:hint="eastAsia" w:ascii="宋体" w:hAnsi="宋体"/>
          <w:color w:val="auto"/>
          <w:szCs w:val="21"/>
          <w:highlight w:val="none"/>
        </w:rPr>
        <w:t xml:space="preserve">参与</w:t>
      </w:r>
      <w:r>
        <w:rPr>
          <w:rFonts w:ascii="宋体" w:hAnsi="宋体"/>
          <w:color w:val="auto"/>
          <w:szCs w:val="21"/>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Cs w:val="21"/>
          <w:highlight w:val="none"/>
        </w:rPr>
        <w:t xml:space="preserve">标的</w:t>
      </w:r>
      <w:r>
        <w:rPr>
          <w:rFonts w:ascii="宋体" w:hAnsi="宋体"/>
          <w:color w:val="auto"/>
          <w:szCs w:val="21"/>
          <w:highlight w:val="none"/>
        </w:rPr>
        <w:t xml:space="preserve">名称”部分标明联合体中中小企业承担的具体内容或者中小企业的具体分包内容。</w:t>
      </w:r>
      <w:r/>
    </w:p>
    <w:p>
      <w:pPr>
        <w:ind w:firstLine="420"/>
        <w:jc w:val="left"/>
        <w:spacing w:line="36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jc w:val="left"/>
        <w:spacing w:line="360" w:lineRule="exact"/>
        <w:tabs>
          <w:tab w:val="left" w:pos="1800" w:leader="none"/>
          <w:tab w:val="left" w:pos="5580" w:leader="none"/>
        </w:tabs>
        <w:rPr>
          <w:color w:val="auto"/>
          <w:highlight w:val="none"/>
          <w:u w:val="singl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b/>
          <w:bCs/>
          <w:color w:val="auto"/>
          <w:szCs w:val="21"/>
          <w:highlight w:val="none"/>
          <w:u w:val="single"/>
        </w:rPr>
        <w:t xml:space="preserve">竞争性磋商文件</w:t>
      </w:r>
      <w:r>
        <w:rPr>
          <w:rFonts w:ascii="宋体" w:hAnsi="宋体" w:cs="宋体"/>
          <w:b/>
          <w:bCs/>
          <w:color w:val="auto"/>
          <w:szCs w:val="21"/>
          <w:highlight w:val="none"/>
          <w:u w:val="single"/>
        </w:rPr>
        <w:t xml:space="preserve">中明确的所属行业：详见第二章。</w:t>
      </w:r>
      <w:bookmarkEnd w:id="4"/>
      <w:r>
        <w:rPr>
          <w:b/>
          <w:color w:val="auto"/>
          <w:sz w:val="27"/>
          <w:highlight w:val="none"/>
        </w:rPr>
        <w:br w:type="page" w:clear="all"/>
      </w:r>
      <w:r/>
    </w:p>
    <w:p>
      <w:pPr>
        <w:jc w:val="left"/>
        <w:widowControl/>
        <w:rPr>
          <w:rFonts w:hint="eastAsia" w:ascii="宋体" w:hAnsi="宋体" w:cs="宋体"/>
          <w:b/>
          <w:color w:val="auto"/>
          <w:sz w:val="28"/>
          <w:szCs w:val="28"/>
          <w:highlight w:val="none"/>
        </w:rPr>
      </w:pPr>
      <w:r/>
      <w:bookmarkStart w:id="5" w:name="_Hlk73478900"/>
      <w:r/>
      <w:r/>
    </w:p>
    <w:p>
      <w:pPr>
        <w:jc w:val="center"/>
        <w:spacing w:line="400" w:lineRule="exact"/>
        <w:widowControl/>
        <w:rPr>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6" w:name="_Hlk73391707"/>
      <w:r/>
      <w:r/>
    </w:p>
    <w:p>
      <w:pPr>
        <w:ind w:firstLine="504"/>
        <w:spacing w:line="400" w:lineRule="exact"/>
        <w:rPr>
          <w:rFonts w:hint="eastAsia" w:ascii="宋体" w:hAnsi="宋体"/>
          <w:color w:val="auto"/>
          <w:spacing w:val="6"/>
          <w:sz w:val="24"/>
          <w:szCs w:val="24"/>
          <w:highlight w:val="none"/>
        </w:rPr>
      </w:pPr>
      <w:r/>
      <w:bookmarkStart w:id="7"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7"/>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名称</w:t>
      </w:r>
      <w:r>
        <w:rPr>
          <w:rFonts w:hint="eastAsia"/>
          <w:color w:val="auto"/>
          <w:sz w:val="24"/>
          <w:szCs w:val="24"/>
          <w:highlight w:val="none"/>
          <w:u w:val="single"/>
        </w:rPr>
        <w:t xml:space="preserve">（</w:t>
      </w:r>
      <w:r>
        <w:rPr>
          <w:rFonts w:hint="eastAsia"/>
          <w:b/>
          <w:bCs/>
          <w:color w:val="auto"/>
          <w:sz w:val="24"/>
          <w:szCs w:val="24"/>
          <w:highlight w:val="none"/>
          <w:u w:val="single"/>
        </w:rPr>
        <w:t xml:space="preserve">加盖CA电子公章</w:t>
      </w:r>
      <w:r>
        <w:rPr>
          <w:rFonts w:hint="eastAsia"/>
          <w:color w:val="auto"/>
          <w:sz w:val="24"/>
          <w:szCs w:val="24"/>
          <w:highlight w:val="none"/>
          <w:u w:val="single"/>
        </w:rPr>
        <w:t xml:space="preserve">）</w:t>
      </w:r>
      <w:r>
        <w:rPr>
          <w:rFonts w:hint="eastAsia" w:ascii="宋体" w:hAnsi="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5"/>
      <w:r/>
      <w:bookmarkEnd w:id="6"/>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19"/>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8" w:name="_Hlk109220782"/>
      <w:r>
        <w:rPr>
          <w:rFonts w:ascii="宋体" w:hAnsi="宋体"/>
          <w:color w:val="auto"/>
          <w:sz w:val="24"/>
          <w:szCs w:val="24"/>
          <w:highlight w:val="none"/>
        </w:rPr>
        <w:t xml:space="preserve">〔2014〕</w:t>
      </w:r>
      <w:bookmarkEnd w:id="8"/>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9"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9"/>
      <w:r/>
      <w:r/>
    </w:p>
    <w:p>
      <w:pPr>
        <w:ind w:firstLine="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822"/>
        <w:jc w:val="left"/>
        <w:rPr>
          <w:color w:val="auto"/>
          <w:sz w:val="24"/>
          <w:szCs w:val="22"/>
          <w:highlight w:val="none"/>
        </w:rPr>
      </w:pPr>
      <w:r>
        <w:rPr>
          <w:rFonts w:hint="eastAsia"/>
          <w:color w:val="auto"/>
          <w:sz w:val="24"/>
          <w:szCs w:val="22"/>
          <w:highlight w:val="none"/>
        </w:rPr>
        <w:t xml:space="preserve">六、磋商报价表</w:t>
      </w:r>
      <w:bookmarkStart w:id="10" w:name="_Hlk108563378"/>
      <w:r>
        <w:rPr>
          <w:rFonts w:hint="eastAsia"/>
          <w:color w:val="auto"/>
          <w:sz w:val="24"/>
          <w:szCs w:val="22"/>
          <w:highlight w:val="none"/>
        </w:rPr>
        <w:t xml:space="preserve">（实质性格式）</w:t>
      </w:r>
      <w:r/>
    </w:p>
    <w:p>
      <w:pPr>
        <w:pStyle w:val="822"/>
        <w:spacing w:before="240" w:after="240"/>
        <w:rPr>
          <w:color w:val="auto"/>
          <w:sz w:val="32"/>
          <w:szCs w:val="28"/>
          <w:highlight w:val="none"/>
        </w:rPr>
      </w:pPr>
      <w:r>
        <w:rPr>
          <w:rFonts w:hint="eastAsia"/>
          <w:color w:val="auto"/>
          <w:sz w:val="32"/>
          <w:szCs w:val="28"/>
          <w:highlight w:val="none"/>
        </w:rPr>
        <w:t xml:space="preserve">（一）磋商报价表</w:t>
      </w:r>
      <w:r/>
    </w:p>
    <w:tbl>
      <w:tblPr>
        <w:tblStyle w:val="853"/>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本次为首次报价                                         货币单位：人民币元</w:t>
            </w:r>
            <w:bookmarkEnd w:id="10"/>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jc w:val="left"/>
              <w:spacing w:line="400" w:lineRule="exact"/>
              <w:rPr>
                <w:rFonts w:hint="eastAsia" w:ascii="宋体" w:hAnsi="宋体"/>
                <w:b/>
                <w:color w:val="auto"/>
                <w:sz w:val="24"/>
                <w:szCs w:val="24"/>
                <w:highlight w:val="none"/>
              </w:rPr>
            </w:pPr>
            <w:r>
              <w:rPr>
                <w:rFonts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trHeight w:val="1011"/>
        </w:trPr>
        <w:tc>
          <w:tcPr>
            <w:tcBorders>
              <w:top w:val="single" w:color="auto" w:sz="4" w:space="0"/>
            </w:tcBorders>
            <w:tcW w:w="3891" w:type="dxa"/>
            <w:vAlign w:val="center"/>
            <w:textDirection w:val="lrTb"/>
            <w:noWrap w:val="false"/>
          </w:tcPr>
          <w:p>
            <w:pPr>
              <w:ind w:firstLine="482"/>
              <w:jc w:val="cente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项目名称</w:t>
            </w:r>
            <w:r/>
          </w:p>
        </w:tc>
        <w:tc>
          <w:tcPr>
            <w:tcBorders>
              <w:top w:val="single" w:color="auto" w:sz="4" w:space="0"/>
            </w:tcBorders>
            <w:tcW w:w="2684" w:type="dxa"/>
            <w:vAlign w:val="center"/>
            <w:textDirection w:val="lrTb"/>
            <w:noWrap w:val="false"/>
          </w:tcPr>
          <w:p>
            <w:pPr>
              <w:jc w:val="cente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项目内容</w:t>
            </w:r>
            <w:r/>
          </w:p>
        </w:tc>
        <w:tc>
          <w:tcPr>
            <w:tcBorders>
              <w:top w:val="single" w:color="auto" w:sz="4" w:space="0"/>
            </w:tcBorders>
            <w:tcW w:w="2434" w:type="dxa"/>
            <w:vAlign w:val="center"/>
            <w:textDirection w:val="lrTb"/>
            <w:noWrap w:val="false"/>
          </w:tcPr>
          <w:p>
            <w:pPr>
              <w:jc w:val="cente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总价（小写）</w:t>
            </w:r>
            <w:r/>
          </w:p>
        </w:tc>
      </w:tr>
      <w:tr>
        <w:trPr>
          <w:trHeight w:val="1011"/>
        </w:trPr>
        <w:tc>
          <w:tcPr>
            <w:tcW w:w="3891" w:type="dxa"/>
            <w:vAlign w:val="center"/>
            <w:textDirection w:val="lrTb"/>
            <w:noWrap w:val="false"/>
          </w:tcPr>
          <w:p>
            <w:pPr>
              <w:spacing w:line="4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2025年度南京市公共交通发展技术支持服务项目</w:t>
            </w:r>
            <w:r/>
          </w:p>
        </w:tc>
        <w:tc>
          <w:tcPr>
            <w:tcW w:w="2684" w:type="dxa"/>
            <w:vAlign w:val="center"/>
            <w:textDirection w:val="lrTb"/>
            <w:noWrap w:val="false"/>
          </w:tcPr>
          <w:p>
            <w:pPr>
              <w:ind w:firstLine="480"/>
              <w:spacing w:line="4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详见响应文件</w:t>
            </w:r>
            <w:r/>
          </w:p>
        </w:tc>
        <w:tc>
          <w:tcPr>
            <w:tcW w:w="2434" w:type="dxa"/>
            <w:vAlign w:val="center"/>
            <w:textDirection w:val="lrTb"/>
            <w:noWrap w:val="false"/>
          </w:tcPr>
          <w:p>
            <w:pPr>
              <w:ind w:firstLine="48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u w:val="single"/>
              </w:rPr>
              <w:t xml:space="preserve">            </w:t>
            </w:r>
            <w:r/>
          </w:p>
        </w:tc>
      </w:tr>
      <w:tr>
        <w:trPr>
          <w:trHeight w:val="1011"/>
        </w:trPr>
        <w:tc>
          <w:tcPr>
            <w:tcW w:w="3891" w:type="dxa"/>
            <w:vAlign w:val="center"/>
            <w:textDirection w:val="lrTb"/>
            <w:noWrap w:val="false"/>
          </w:tcPr>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总价（大写）</w:t>
            </w:r>
            <w:r/>
          </w:p>
        </w:tc>
        <w:tc>
          <w:tcPr>
            <w:gridSpan w:val="2"/>
            <w:tcW w:w="5118" w:type="dxa"/>
            <w:vAlign w:val="center"/>
            <w:textDirection w:val="lrTb"/>
            <w:noWrap w:val="false"/>
          </w:tcPr>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金额大写</w:t>
            </w:r>
            <w:r>
              <w:rPr>
                <w:rFonts w:hint="eastAsia" w:ascii="宋体" w:hAnsi="宋体"/>
                <w:bCs/>
                <w:color w:val="auto"/>
                <w:sz w:val="24"/>
                <w:szCs w:val="24"/>
                <w:highlight w:val="none"/>
                <w:u w:val="single"/>
              </w:rPr>
              <w:t xml:space="preserve">                 </w:t>
            </w:r>
            <w:r/>
          </w:p>
        </w:tc>
      </w:tr>
    </w:tbl>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电子签章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pStyle w:val="794"/>
        <w:rPr>
          <w:color w:val="auto"/>
          <w:highlight w:val="none"/>
        </w:rPr>
      </w:pPr>
      <w:r>
        <w:rPr>
          <w:color w:val="auto"/>
          <w:highlight w:val="none"/>
        </w:rPr>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报价说明：</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3．偏离说明：详见《偏离表》。</w:t>
      </w:r>
      <w:r/>
    </w:p>
    <w:p>
      <w:pPr>
        <w:pStyle w:val="794"/>
        <w:rPr>
          <w:color w:val="auto"/>
          <w:highlight w:val="none"/>
        </w:rPr>
      </w:pPr>
      <w:r>
        <w:rPr>
          <w:color w:val="auto"/>
          <w:highlight w:val="none"/>
        </w:rPr>
      </w:r>
      <w:r/>
    </w:p>
    <w:p>
      <w:pPr>
        <w:pStyle w:val="794"/>
        <w:rPr>
          <w:color w:val="auto"/>
          <w:highlight w:val="none"/>
        </w:rPr>
      </w:pPr>
      <w:r>
        <w:rPr>
          <w:rFonts w:hint="eastAsia"/>
          <w:color w:val="auto"/>
          <w:highlight w:val="none"/>
        </w:rPr>
        <w:br w:type="page" w:clear="all"/>
      </w:r>
      <w:r/>
    </w:p>
    <w:p>
      <w:pPr>
        <w:pStyle w:val="822"/>
        <w:spacing w:before="240" w:after="240"/>
        <w:rPr>
          <w:rFonts w:hint="eastAsia"/>
          <w:color w:val="auto"/>
          <w:highlight w:val="none"/>
        </w:rPr>
      </w:pPr>
      <w:r>
        <w:rPr>
          <w:rFonts w:hint="eastAsia"/>
          <w:color w:val="auto"/>
          <w:highlight w:val="none"/>
        </w:rPr>
        <w:t xml:space="preserve">（二）分项报价</w:t>
      </w:r>
      <w:bookmarkStart w:id="11" w:name="_Hlk84167416"/>
      <w:r>
        <w:rPr>
          <w:rFonts w:hint="eastAsia"/>
          <w:color w:val="auto"/>
          <w:highlight w:val="none"/>
        </w:rPr>
        <w:t xml:space="preserve">表</w:t>
      </w:r>
      <w:bookmarkEnd w:id="11"/>
      <w:r/>
      <w:bookmarkStart w:id="12" w:name="_Hlk108563470"/>
      <w:r/>
      <w:r/>
    </w:p>
    <w:tbl>
      <w:tblPr>
        <w:tblStyle w:val="801"/>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774"/>
        <w:gridCol w:w="2148"/>
        <w:gridCol w:w="1837"/>
        <w:gridCol w:w="1780"/>
        <w:gridCol w:w="1338"/>
      </w:tblGrid>
      <w:tr>
        <w:trPr>
          <w:trHeight w:val="567"/>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line="0" w:lineRule="atLeast"/>
              <w:rPr>
                <w:rFonts w:hint="eastAsia" w:ascii="宋体" w:hAnsi="宋体" w:cs="宋体"/>
                <w:b/>
                <w:color w:val="auto"/>
                <w:sz w:val="24"/>
                <w:szCs w:val="24"/>
                <w:highlight w:val="none"/>
              </w:rPr>
            </w:pPr>
            <w:r>
              <w:rPr>
                <w:rFonts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trHeight w:val="567"/>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left"/>
              <w:spacing w:line="0" w:lineRule="atLeast"/>
              <w:rPr>
                <w:rFonts w:hint="eastAsia" w:ascii="宋体" w:hAnsi="宋体" w:cs="宋体"/>
                <w:b/>
                <w:color w:val="auto"/>
                <w:sz w:val="24"/>
                <w:szCs w:val="24"/>
                <w:highlight w:val="none"/>
              </w:rPr>
            </w:pPr>
            <w:r>
              <w:rPr>
                <w:rFonts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b/>
                <w:color w:val="auto"/>
                <w:sz w:val="24"/>
                <w:szCs w:val="24"/>
                <w:highlight w:val="none"/>
                <w:lang w:val="zh-CN"/>
              </w:rPr>
            </w:pPr>
            <w:r/>
            <w:bookmarkStart w:id="13" w:name="_Hlk108563457"/>
            <w:r>
              <w:rPr>
                <w:rFonts w:hint="eastAsia" w:ascii="宋体" w:hAnsi="宋体" w:cs="宋体"/>
                <w:b/>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spacing w:line="400" w:lineRule="exact"/>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分项名称</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0" w:lineRule="atLeast"/>
              <w:rPr>
                <w:rFonts w:hint="eastAsia" w:ascii="宋体" w:hAnsi="宋体" w:cs="宋体"/>
                <w:b/>
                <w:color w:val="auto"/>
                <w:sz w:val="24"/>
                <w:szCs w:val="24"/>
                <w:highlight w:val="none"/>
              </w:rPr>
            </w:pPr>
            <w:r>
              <w:rPr>
                <w:rFonts w:hint="eastAsia" w:ascii="宋体" w:hAnsi="宋体"/>
                <w:b/>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spacing w:line="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bCs/>
                <w:color w:val="auto"/>
                <w:sz w:val="24"/>
                <w:szCs w:val="24"/>
                <w:highlight w:val="none"/>
              </w:rPr>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bCs/>
                <w:color w:val="auto"/>
                <w:sz w:val="24"/>
                <w:szCs w:val="24"/>
                <w:highlight w:val="none"/>
              </w:rPr>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bCs/>
                <w:color w:val="auto"/>
                <w:sz w:val="24"/>
                <w:szCs w:val="24"/>
                <w:highlight w:val="none"/>
              </w:rPr>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bCs/>
                <w:color w:val="auto"/>
                <w:sz w:val="24"/>
                <w:szCs w:val="24"/>
                <w:highlight w:val="none"/>
              </w:rPr>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color w:val="auto"/>
                <w:sz w:val="24"/>
                <w:szCs w:val="24"/>
                <w:highlight w:val="none"/>
              </w:rPr>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color w:val="auto"/>
                <w:sz w:val="24"/>
                <w:szCs w:val="24"/>
                <w:highlight w:val="none"/>
              </w:rPr>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cs="宋体" w:eastAsiaTheme="minorEastAsia"/>
                <w:color w:val="auto"/>
                <w:sz w:val="24"/>
                <w:szCs w:val="24"/>
                <w:highlight w:val="none"/>
              </w:rPr>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gridSpan w:val="4"/>
            <w:tcBorders>
              <w:top w:val="single" w:color="auto" w:sz="4" w:space="0"/>
              <w:left w:val="single" w:color="auto" w:sz="4" w:space="0"/>
              <w:bottom w:val="single" w:color="auto" w:sz="4" w:space="0"/>
              <w:right w:val="single" w:color="auto" w:sz="4" w:space="0"/>
            </w:tcBorders>
            <w:tcW w:w="3408" w:type="pct"/>
            <w:vAlign w:val="center"/>
            <w:textDirection w:val="lrTb"/>
            <w:noWrap w:val="false"/>
          </w:tcPr>
          <w:p>
            <w:pPr>
              <w:jc w:val="center"/>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总价（</w:t>
            </w:r>
            <w:r>
              <w:rPr>
                <w:rFonts w:hint="eastAsia" w:ascii="宋体" w:hAnsi="宋体" w:cs="宋体"/>
                <w:b/>
                <w:bCs/>
                <w:color w:val="auto"/>
                <w:sz w:val="24"/>
                <w:szCs w:val="24"/>
                <w:highlight w:val="none"/>
              </w:rPr>
              <w:t xml:space="preserve">元</w:t>
            </w:r>
            <w:r>
              <w:rPr>
                <w:rFonts w:hint="eastAsia" w:ascii="宋体" w:hAnsi="宋体" w:cs="宋体"/>
                <w:b/>
                <w:bCs/>
                <w:color w:val="auto"/>
                <w:sz w:val="24"/>
                <w:szCs w:val="24"/>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bookmarkEnd w:id="13"/>
            <w:r/>
            <w:r/>
          </w:p>
        </w:tc>
      </w:tr>
    </w:tbl>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rPr>
        <w:t xml:space="preserve">（加盖CA电子公章）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2"/>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1．本表应按包分别填写。</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2．单价、合价、总价均保留2位小数。</w:t>
      </w:r>
      <w:r>
        <w:rPr>
          <w:rFonts w:hint="eastAsia" w:ascii="宋体" w:hAnsi="宋体" w:cs="宋体"/>
          <w:color w:val="auto"/>
          <w:sz w:val="24"/>
          <w:szCs w:val="24"/>
          <w:highlight w:val="none"/>
          <w:lang w:val="zh-CN"/>
        </w:rPr>
        <w:t xml:space="preserve">“总价”应包括为完成整个项目所产生的所有费用，竞争性磋商文件另有规定的除外。</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《分项报价表》中“总价”应当与《磋商报价表》中“总价”一致。</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行数不够，可自行添加。</w:t>
      </w:r>
      <w:r/>
    </w:p>
    <w:p>
      <w:pPr>
        <w:jc w:val="left"/>
        <w:spacing w:line="400" w:lineRule="exact"/>
        <w:widowControl/>
        <w:rPr>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color w:val="auto"/>
          <w:sz w:val="24"/>
          <w:szCs w:val="24"/>
          <w:highlight w:val="none"/>
        </w:rPr>
        <w:t xml:space="preserve">此</w:t>
      </w:r>
      <w:r>
        <w:rPr>
          <w:color w:val="auto"/>
          <w:sz w:val="24"/>
          <w:szCs w:val="24"/>
          <w:highlight w:val="none"/>
        </w:rPr>
        <w:t xml:space="preserve">报价</w:t>
      </w:r>
      <w:r>
        <w:rPr>
          <w:rFonts w:hint="eastAsia"/>
          <w:color w:val="auto"/>
          <w:sz w:val="24"/>
          <w:szCs w:val="24"/>
          <w:highlight w:val="none"/>
        </w:rPr>
        <w:t xml:space="preserve">仅</w:t>
      </w:r>
      <w:r>
        <w:rPr>
          <w:color w:val="auto"/>
          <w:sz w:val="24"/>
          <w:szCs w:val="24"/>
          <w:highlight w:val="none"/>
        </w:rPr>
        <w:t xml:space="preserve">作为</w:t>
      </w:r>
      <w:r>
        <w:rPr>
          <w:rFonts w:hint="eastAsia"/>
          <w:color w:val="auto"/>
          <w:sz w:val="24"/>
          <w:szCs w:val="24"/>
          <w:highlight w:val="none"/>
        </w:rPr>
        <w:t xml:space="preserve">首次报价</w:t>
      </w:r>
      <w:r>
        <w:rPr>
          <w:color w:val="auto"/>
          <w:sz w:val="24"/>
          <w:szCs w:val="24"/>
          <w:highlight w:val="none"/>
        </w:rPr>
        <w:t xml:space="preserve">，不作为最后报价。</w:t>
      </w:r>
      <w:r/>
    </w:p>
    <w:p>
      <w:pPr>
        <w:ind w:firstLine="480"/>
        <w:jc w:val="left"/>
        <w:tabs>
          <w:tab w:val="left" w:pos="1800" w:leader="none"/>
          <w:tab w:val="left" w:pos="5580" w:leader="none"/>
        </w:tabs>
        <w:rPr>
          <w:color w:val="auto"/>
          <w:sz w:val="24"/>
          <w:highlight w:val="none"/>
        </w:rPr>
      </w:pPr>
      <w:r>
        <w:rPr>
          <w:b/>
          <w:bCs/>
          <w:color w:val="auto"/>
          <w:sz w:val="32"/>
          <w:szCs w:val="28"/>
          <w:highlight w:val="none"/>
        </w:rPr>
        <w:br w:type="page" w:clear="all"/>
      </w:r>
      <w:r/>
    </w:p>
    <w:p>
      <w:pPr>
        <w:jc w:val="left"/>
        <w:spacing w:before="240" w:after="240" w:line="440" w:lineRule="exact"/>
        <w:rPr>
          <w:rFonts w:ascii="宋体"/>
          <w:b/>
          <w:color w:val="auto"/>
          <w:sz w:val="24"/>
          <w:szCs w:val="24"/>
          <w:highlight w:val="none"/>
          <w:lang w:val="zh-CN"/>
        </w:rPr>
      </w:pPr>
      <w:r>
        <w:rPr>
          <w:rFonts w:hint="eastAsia" w:ascii="宋体" w:hAnsi="宋体"/>
          <w:b/>
          <w:color w:val="auto"/>
          <w:sz w:val="24"/>
          <w:szCs w:val="24"/>
          <w:highlight w:val="none"/>
        </w:rPr>
        <w:t xml:space="preserve">七、竞争性磋商响应函（实质性格式）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spacing w:line="440" w:lineRule="exact"/>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南京市交通运输局</w:t>
      </w:r>
      <w:r>
        <w:rPr>
          <w:rFonts w:hint="eastAsia" w:ascii="宋体"/>
          <w:color w:val="auto"/>
          <w:sz w:val="24"/>
          <w:szCs w:val="24"/>
          <w:highlight w:val="none"/>
          <w:u w:val="single"/>
        </w:rPr>
        <w:t xml:space="preserve"> </w:t>
      </w:r>
      <w:r/>
    </w:p>
    <w:p>
      <w:pPr>
        <w:pStyle w:val="1158"/>
        <w:spacing w:before="0" w:after="0" w:line="440" w:lineRule="exact"/>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按磋商文件规定的各项要求，向采购人提供所需服务（包含与服务相关的货物）。</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1158"/>
        <w:spacing w:before="0" w:after="0" w:line="440" w:lineRule="exact"/>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本响应有效期为自提交响应文件的截止之日起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1158"/>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1158"/>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spacing w:line="400" w:lineRule="exact"/>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Pr>
          <w:rFonts w:hint="eastAsia" w:ascii="宋体"/>
          <w:color w:val="auto"/>
          <w:highlight w:val="none"/>
          <w:lang w:val="zh-CN"/>
        </w:rPr>
        <w:br w:type="page" w:clear="all"/>
      </w:r>
      <w:r>
        <w:rPr>
          <w:rFonts w:hint="eastAsia" w:ascii="宋体" w:hAnsi="宋体" w:cs="宋体"/>
          <w:color w:val="auto"/>
          <w:sz w:val="24"/>
          <w:szCs w:val="24"/>
          <w:highlight w:val="none"/>
          <w:lang w:val="zh-CN"/>
        </w:rPr>
      </w:r>
      <w:r/>
    </w:p>
    <w:p>
      <w:pPr>
        <w:pStyle w:val="822"/>
        <w:jc w:val="left"/>
        <w:rPr>
          <w:color w:val="auto"/>
          <w:sz w:val="24"/>
          <w:szCs w:val="24"/>
          <w:highlight w:val="none"/>
        </w:rPr>
      </w:pPr>
      <w:r>
        <w:rPr>
          <w:rFonts w:hint="eastAsia"/>
          <w:color w:val="auto"/>
          <w:sz w:val="24"/>
          <w:szCs w:val="36"/>
          <w:highlight w:val="none"/>
        </w:rPr>
        <w:t xml:space="preserve">八、授权委托书（实质性格式）</w:t>
      </w:r>
      <w:r/>
    </w:p>
    <w:p>
      <w:pPr>
        <w:rPr>
          <w:color w:val="auto"/>
          <w:highlight w:val="none"/>
        </w:rPr>
      </w:pPr>
      <w:r>
        <w:rPr>
          <w:color w:val="auto"/>
          <w:highlight w:val="none"/>
        </w:rPr>
      </w:r>
      <w:r/>
    </w:p>
    <w:p>
      <w:pPr>
        <w:pStyle w:val="822"/>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rPr>
        <w:t xml:space="preserve">南京市交通运输局</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4785" w:type="dxa"/>
            <w:textDirection w:val="lrTb"/>
            <w:noWrap w:val="false"/>
          </w:tcPr>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bl>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19"/>
        <w:ind w:left="0"/>
        <w:jc w:val="left"/>
        <w:rPr>
          <w:rFonts w:ascii="宋体"/>
          <w:color w:val="auto"/>
          <w:highlight w:val="none"/>
        </w:rPr>
      </w:pPr>
      <w:r>
        <w:rPr>
          <w:color w:val="auto"/>
          <w:highlight w:val="none"/>
        </w:rPr>
        <w:br w:type="page" w:clear="all"/>
      </w:r>
      <w:r/>
    </w:p>
    <w:p>
      <w:pPr>
        <w:pStyle w:val="822"/>
        <w:spacing w:before="240"/>
        <w:rPr>
          <w:rFonts w:hint="eastAsia" w:hAnsi="宋体" w:cs="宋体"/>
          <w:color w:val="auto"/>
          <w:szCs w:val="28"/>
          <w:highlight w:val="none"/>
        </w:rPr>
      </w:pPr>
      <w:r>
        <w:rPr>
          <w:rFonts w:hint="eastAsia" w:hAnsi="宋体" w:cs="宋体"/>
          <w:color w:val="auto"/>
          <w:szCs w:val="28"/>
          <w:highlight w:val="none"/>
        </w:rPr>
      </w:r>
      <w:r/>
    </w:p>
    <w:p>
      <w:pPr>
        <w:pStyle w:val="822"/>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22"/>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22"/>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附：委托代理人的身份证或护照等身份证明文件正反面电子件：</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4785" w:type="dxa"/>
            <w:textDirection w:val="lrTb"/>
            <w:noWrap w:val="false"/>
          </w:tcPr>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bl>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2</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若响应文件中签字之处均为法定代表人（单位负责人）本人签署，则可不提供本《授权委托书》，但须提供《法定代表人（单位负责人）身份证明》（</w:t>
      </w:r>
      <w:r>
        <w:rPr>
          <w:rFonts w:hint="eastAsia" w:hAnsi="宋体" w:cs="宋体"/>
          <w:color w:val="auto"/>
          <w:sz w:val="24"/>
          <w:szCs w:val="24"/>
          <w:highlight w:val="none"/>
        </w:rPr>
        <w:t xml:space="preserve">实质性格式</w:t>
      </w:r>
      <w:r>
        <w:rPr>
          <w:rFonts w:hint="eastAsia" w:hAnsi="宋体" w:cs="宋体"/>
          <w:b w:val="0"/>
          <w:bCs w:val="0"/>
          <w:color w:val="auto"/>
          <w:sz w:val="24"/>
          <w:szCs w:val="24"/>
          <w:highlight w:val="none"/>
        </w:rPr>
        <w:t xml:space="preserve">）。</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22"/>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14" w:name="_Hlk108563480"/>
      <w:r>
        <w:rPr>
          <w:rFonts w:hint="eastAsia"/>
          <w:b/>
          <w:color w:val="auto"/>
          <w:sz w:val="24"/>
          <w:szCs w:val="24"/>
          <w:highlight w:val="none"/>
        </w:rPr>
        <w:t xml:space="preserve">九、合同条款偏离表（实质性格式）</w:t>
      </w:r>
      <w:bookmarkEnd w:id="14"/>
      <w:r/>
      <w:r/>
    </w:p>
    <w:p>
      <w:pPr>
        <w:jc w:val="center"/>
        <w:spacing w:before="240"/>
        <w:rPr>
          <w:b/>
          <w:bCs/>
          <w:color w:val="auto"/>
          <w:sz w:val="32"/>
          <w:szCs w:val="32"/>
          <w:highlight w:val="none"/>
        </w:rPr>
      </w:pPr>
      <w:r/>
      <w:bookmarkStart w:id="15" w:name="_Hlk108563484"/>
      <w:r>
        <w:rPr>
          <w:rFonts w:hint="eastAsia"/>
          <w:b/>
          <w:bCs/>
          <w:color w:val="auto"/>
          <w:sz w:val="32"/>
          <w:szCs w:val="32"/>
          <w:highlight w:val="none"/>
        </w:rPr>
        <w:t xml:space="preserve">合同条款偏离表</w:t>
      </w:r>
      <w:bookmarkEnd w:id="15"/>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492"/>
        <w:gridCol w:w="1968"/>
        <w:gridCol w:w="1969"/>
        <w:gridCol w:w="2485"/>
        <w:gridCol w:w="922"/>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00" w:lineRule="exact"/>
              <w:rPr>
                <w:rFonts w:hint="eastAsia" w:ascii="宋体" w:hAnsi="宋体"/>
                <w:bCs/>
                <w:color w:val="auto"/>
                <w:sz w:val="24"/>
                <w:szCs w:val="24"/>
                <w:highlight w:val="none"/>
              </w:rPr>
            </w:pPr>
            <w:r/>
            <w:bookmarkStart w:id="16" w:name="_Hlk108563504"/>
            <w:r>
              <w:rPr>
                <w:rFonts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spacing w:line="400" w:lineRule="exact"/>
              <w:rPr>
                <w:rFonts w:hint="eastAsia" w:ascii="宋体" w:hAnsi="宋体"/>
                <w:bCs/>
                <w:color w:val="auto"/>
                <w:sz w:val="24"/>
                <w:szCs w:val="24"/>
                <w:highlight w:val="none"/>
                <w:u w:val="single"/>
              </w:rPr>
            </w:pPr>
            <w:r>
              <w:rPr>
                <w:rFonts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0" w:type="auto"/>
            <w:vAlign w:val="center"/>
            <w:textDirection w:val="lrTb"/>
            <w:noWrap w:val="false"/>
          </w:tcPr>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jc w:val="left"/>
              <w:spacing w:line="400" w:lineRule="exact"/>
              <w:rPr>
                <w:rFonts w:hint="eastAsia" w:ascii="宋体" w:hAnsi="宋体"/>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rPr>
                <w:rFonts w:hint="eastAsia" w:ascii="宋体" w:hAnsi="宋体"/>
                <w:color w:val="auto"/>
                <w:sz w:val="24"/>
                <w:szCs w:val="24"/>
                <w:highlight w:val="none"/>
              </w:rPr>
              <w:t xml:space="preserve">；无偏离即为对合同条款中的所有要求，均视作供应商已对之理解和响应</w:t>
            </w:r>
            <w:r>
              <w:rPr>
                <w:rFonts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rPr>
                <w:rFonts w:hint="eastAsia" w:ascii="宋体" w:hAnsi="宋体"/>
                <w:color w:val="auto"/>
                <w:sz w:val="24"/>
                <w:szCs w:val="24"/>
                <w:highlight w:val="none"/>
              </w:rPr>
              <w:t xml:space="preserve">，否则响应无效；对合同条款中的所有要求，除本表列明的偏离外，均视作供应商已对之理解和响应</w:t>
            </w:r>
            <w:r>
              <w:rPr>
                <w:rFonts w:ascii="宋体" w:hAnsi="宋体"/>
                <w:color w:val="auto"/>
                <w:sz w:val="24"/>
                <w:szCs w:val="24"/>
                <w:highlight w:val="none"/>
              </w:rPr>
              <w:t xml:space="preserve">）</w:t>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W w:w="1296"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竞争性磋商文件条目号</w:t>
            </w:r>
            <w:r/>
          </w:p>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（页码）</w:t>
            </w:r>
            <w:r/>
          </w:p>
        </w:tc>
        <w:tc>
          <w:tcPr>
            <w:tcW w:w="1994"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竞争性磋商文件要求</w:t>
            </w:r>
            <w:r/>
          </w:p>
        </w:tc>
        <w:tc>
          <w:tcPr>
            <w:tcW w:w="1995"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响应文件内容</w:t>
            </w:r>
            <w:r/>
          </w:p>
        </w:tc>
        <w:tc>
          <w:tcPr>
            <w:tcW w:w="2443"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（据实填写）</w:t>
            </w:r>
            <w:r/>
          </w:p>
        </w:tc>
        <w:tc>
          <w:tcPr>
            <w:tcW w:w="785"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78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78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78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78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bookmarkEnd w:id="16"/>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rPr>
          <w:rFonts w:hint="eastAsia"/>
          <w:b/>
          <w:bCs/>
          <w:color w:val="auto"/>
          <w:sz w:val="24"/>
          <w:szCs w:val="24"/>
          <w:highlight w:val="none"/>
        </w:rPr>
        <w:t xml:space="preserve">十、</w:t>
      </w:r>
      <w:bookmarkStart w:id="17" w:name="_Hlk108563521"/>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0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jc w:val="left"/>
              <w:spacing w:line="400" w:lineRule="exact"/>
              <w:rPr>
                <w:rFonts w:hint="eastAsia" w:ascii="宋体" w:hAnsi="宋体"/>
                <w:color w:val="auto"/>
                <w:sz w:val="24"/>
                <w:szCs w:val="24"/>
                <w:highlight w:val="none"/>
              </w:rPr>
            </w:pPr>
            <w:r>
              <w:rPr>
                <w:rFonts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jc w:val="left"/>
              <w:spacing w:line="400" w:lineRule="exact"/>
              <w:rPr>
                <w:rFonts w:hint="eastAsia" w:ascii="宋体" w:hAnsi="宋体"/>
                <w:bCs/>
                <w:color w:val="auto"/>
                <w:sz w:val="24"/>
                <w:szCs w:val="24"/>
                <w:highlight w:val="none"/>
                <w:u w:val="single"/>
              </w:rPr>
            </w:pPr>
            <w:r>
              <w:rPr>
                <w:rFonts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jc w:val="left"/>
              <w:spacing w:line="400" w:lineRule="exact"/>
              <w:rPr>
                <w:rFonts w:hint="eastAsia"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spacing w:line="400" w:lineRule="exact"/>
              <w:rPr>
                <w:rFonts w:hint="eastAsia"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（据实填写）</w:t>
            </w:r>
            <w:r/>
          </w:p>
        </w:tc>
        <w:tc>
          <w:tcPr>
            <w:tcBorders>
              <w:top w:val="single" w:color="auto" w:sz="4" w:space="0"/>
            </w:tcBorders>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8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8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87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0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bookmarkEnd w:id="17"/>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bookmarkStart w:id="18" w:name="_Hlk108605718"/>
      <w:r>
        <w:rPr>
          <w:rFonts w:hint="eastAsia" w:ascii="宋体" w:hAnsi="宋体"/>
          <w:color w:val="auto"/>
          <w:sz w:val="24"/>
          <w:szCs w:val="24"/>
          <w:highlight w:val="none"/>
        </w:rPr>
        <w:t xml:space="preserve">《第四章 采购需求》</w:t>
      </w:r>
      <w:bookmarkEnd w:id="18"/>
      <w:r>
        <w:rPr>
          <w:rFonts w:hint="eastAsia" w:ascii="宋体" w:hAnsi="宋体"/>
          <w:color w:val="auto"/>
          <w:sz w:val="24"/>
          <w:szCs w:val="24"/>
          <w:highlight w:val="none"/>
        </w:rPr>
        <w:t xml:space="preserve">中</w:t>
      </w:r>
      <w:r>
        <w:rPr>
          <w:rFonts w:ascii="宋体" w:hAnsi="宋体"/>
          <w:color w:val="auto"/>
          <w:sz w:val="24"/>
          <w:szCs w:val="24"/>
          <w:highlight w:val="none"/>
        </w:rPr>
        <w:t xml:space="preserve">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spacing w:line="400" w:lineRule="exact"/>
        <w:rPr>
          <w:color w:val="auto"/>
          <w:sz w:val="24"/>
          <w:szCs w:val="24"/>
          <w:highlight w:val="none"/>
        </w:rPr>
      </w:pPr>
      <w:r>
        <w:rPr>
          <w:color w:val="auto"/>
          <w:sz w:val="24"/>
          <w:szCs w:val="24"/>
          <w:highlight w:val="none"/>
        </w:rPr>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792"/>
        <w:rPr>
          <w:rFonts w:hint="eastAsia"/>
          <w:color w:val="auto"/>
          <w:highlight w:val="none"/>
        </w:rPr>
      </w:pPr>
      <w:r>
        <w:rPr>
          <w:color w:val="auto"/>
          <w:highlight w:val="none"/>
        </w:rPr>
        <w:br w:type="page" w:clear="all"/>
      </w:r>
      <w:r/>
    </w:p>
    <w:p>
      <w:pPr>
        <w:rPr>
          <w:rFonts w:hint="eastAsia" w:ascii="宋体" w:hAnsi="宋体"/>
          <w:b/>
          <w:bCs/>
          <w:color w:val="auto"/>
          <w:szCs w:val="21"/>
          <w:highlight w:val="none"/>
        </w:rPr>
      </w:pPr>
      <w:r/>
      <w:bookmarkStart w:id="19" w:name="_Hlk108563601"/>
      <w:r>
        <w:rPr>
          <w:rFonts w:hint="eastAsia" w:ascii="宋体" w:hAnsi="宋体"/>
          <w:b/>
          <w:bCs/>
          <w:color w:val="auto"/>
          <w:szCs w:val="21"/>
          <w:highlight w:val="none"/>
        </w:rPr>
        <w:t xml:space="preserve">十一、业绩证明文件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01"/>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2523"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417"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采购人名称</w:t>
            </w:r>
            <w:r/>
          </w:p>
        </w:tc>
        <w:tc>
          <w:tcPr>
            <w:tcW w:w="1276"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合同内容</w:t>
            </w:r>
            <w:r/>
          </w:p>
        </w:tc>
        <w:tc>
          <w:tcPr>
            <w:tcW w:w="1559"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合同履行期限</w:t>
            </w:r>
            <w:r/>
          </w:p>
        </w:tc>
        <w:tc>
          <w:tcPr>
            <w:tcW w:w="1276"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合同金额</w:t>
            </w:r>
            <w:r/>
          </w:p>
        </w:tc>
        <w:tc>
          <w:tcPr>
            <w:tcW w:w="851" w:type="dxa"/>
            <w:vAlign w:val="center"/>
            <w:textDirection w:val="lrTb"/>
            <w:noWrap w:val="false"/>
          </w:tcPr>
          <w:p>
            <w:pPr>
              <w:jc w:val="center"/>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70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2523"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1276"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W w:w="851" w:type="dxa"/>
            <w:textDirection w:val="lrTb"/>
            <w:noWrap w:val="false"/>
          </w:tcPr>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3．若无业绩，无需填写此表。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30"/>
          <w:szCs w:val="30"/>
          <w:highlight w:val="none"/>
        </w:rPr>
      </w:pPr>
      <w:r>
        <w:rPr>
          <w:rFonts w:hint="eastAsia" w:ascii="宋体" w:hAnsi="宋体" w:cs="宋体"/>
          <w:b/>
          <w:color w:val="auto"/>
          <w:szCs w:val="21"/>
          <w:highlight w:val="none"/>
        </w:rPr>
        <w:t xml:space="preserve">十二、拟派项目团队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19"/>
        <w:rPr>
          <w:color w:val="auto"/>
          <w:highlight w:val="none"/>
        </w:rPr>
      </w:pPr>
      <w:r>
        <w:rPr>
          <w:color w:val="auto"/>
          <w:highlight w:val="none"/>
        </w:rPr>
      </w:r>
      <w:r/>
    </w:p>
    <w:tbl>
      <w:tblPr>
        <w:tblStyle w:val="80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textDirection w:val="lrTb"/>
            <w:noWrap w:val="false"/>
          </w:tcPr>
          <w:p>
            <w:pPr>
              <w:spacing w:line="440" w:lineRule="exact"/>
              <w:rPr>
                <w:color w:val="auto"/>
                <w:highlight w:val="none"/>
              </w:rPr>
            </w:pPr>
            <w:r>
              <w:rPr>
                <w:color w:val="auto"/>
                <w:highlight w:val="none"/>
              </w:rPr>
            </w:r>
            <w:r/>
          </w:p>
        </w:tc>
        <w:tc>
          <w:tcPr>
            <w:tcW w:w="1935" w:type="dxa"/>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jc w:val="center"/>
              <w:spacing w:line="440" w:lineRule="exact"/>
              <w:rPr>
                <w:color w:val="auto"/>
                <w:highlight w:val="none"/>
              </w:rPr>
            </w:pPr>
            <w:r>
              <w:rPr>
                <w:color w:val="auto"/>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竞争性磋商文件若无人员要求，可无需填写此表。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0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联系方式</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电子函件</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2"/>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          年        月</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毕业于               大学（院、学校）          专业，</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   年   月</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20" w:name="_Hlk93593425"/>
      <w:r/>
      <w:bookmarkStart w:id="21"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1．标题【】内请填写相关人员身份证姓名。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2．本表后应附项目负责人的证明材料电子件，包括但不限于：身份证件，执业注册资格证书，职称证书，学历证书，获奖证书等</w:t>
      </w:r>
      <w:bookmarkEnd w:id="20"/>
      <w:r>
        <w:rPr>
          <w:rFonts w:hint="eastAsia" w:ascii="宋体" w:hAnsi="宋体"/>
          <w:color w:val="auto"/>
          <w:szCs w:val="21"/>
          <w:highlight w:val="none"/>
        </w:rPr>
        <w:t xml:space="preserve">。</w:t>
      </w:r>
      <w:bookmarkEnd w:id="21"/>
      <w:r>
        <w:rPr>
          <w:rFonts w:ascii="宋体" w:cs="宋体"/>
          <w:b/>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0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项目名称</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项目地点</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合同签订日期</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采购人名称</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采购人联系人及电话</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委托工作内容</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合同价格</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项目概况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供应商履约情况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项目完成情况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备注</w:t>
            </w:r>
            <w:r/>
          </w:p>
        </w:tc>
        <w:tc>
          <w:tcPr>
            <w:tcW w:w="6804" w:type="dxa"/>
            <w:textDirection w:val="lrTb"/>
            <w:noWrap w:val="false"/>
          </w:tcPr>
          <w:p>
            <w:pPr>
              <w:pStyle w:val="794"/>
              <w:rPr>
                <w:color w:val="auto"/>
                <w:highlight w:val="none"/>
              </w:rPr>
            </w:pPr>
            <w:r>
              <w:rPr>
                <w:color w:val="auto"/>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1．标题【】内请填写相关人员身份证姓名。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4．若无业绩要求，可无需填写此表。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0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2"/>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          年        月</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毕业于               大学（院、学校）          专业，</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   年   月</w:t>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numPr>
          <w:ilvl w:val="0"/>
          <w:numId w:val="6"/>
        </w:numPr>
        <w:spacing w:line="400" w:lineRule="exact"/>
        <w:rPr>
          <w:rFonts w:hint="eastAsia" w:ascii="宋体" w:hAnsi="宋体"/>
          <w:color w:val="auto"/>
          <w:szCs w:val="21"/>
          <w:highlight w:val="none"/>
        </w:rPr>
      </w:pPr>
      <w:r>
        <w:rPr>
          <w:rFonts w:hint="eastAsia" w:ascii="宋体" w:hAnsi="宋体"/>
          <w:b/>
          <w:bCs/>
          <w:color w:val="auto"/>
          <w:szCs w:val="21"/>
          <w:highlight w:val="none"/>
        </w:rPr>
        <w:t xml:space="preserve">标题【】内请填写相关人员身份证姓名。</w:t>
      </w:r>
      <w:r/>
    </w:p>
    <w:p>
      <w:pPr>
        <w:numPr>
          <w:ilvl w:val="0"/>
          <w:numId w:val="6"/>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本表可续增，按</w:t>
      </w:r>
      <w:r>
        <w:rPr>
          <w:rFonts w:hint="eastAsia" w:ascii="宋体" w:hAnsi="宋体"/>
          <w:b/>
          <w:bCs/>
          <w:color w:val="auto"/>
          <w:szCs w:val="21"/>
          <w:highlight w:val="none"/>
          <w:u w:val="single"/>
        </w:rPr>
        <w:t xml:space="preserve">拟委任人员基本情况（总表）</w:t>
      </w:r>
      <w:r>
        <w:rPr>
          <w:rFonts w:hint="eastAsia" w:ascii="宋体" w:hAnsi="宋体"/>
          <w:color w:val="auto"/>
          <w:szCs w:val="21"/>
          <w:highlight w:val="none"/>
        </w:rPr>
        <w:t xml:space="preserve">所列项目组成员顺序依次排列。</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3．本表后应附</w:t>
      </w:r>
      <w:r>
        <w:rPr>
          <w:rFonts w:hint="eastAsia" w:ascii="宋体" w:hAnsi="宋体"/>
          <w:color w:val="auto"/>
          <w:szCs w:val="21"/>
          <w:highlight w:val="none"/>
          <w:lang w:val="zh-CN"/>
        </w:rPr>
        <w:t xml:space="preserve">相关人员</w:t>
      </w:r>
      <w:r>
        <w:rPr>
          <w:rFonts w:hint="eastAsia" w:ascii="宋体" w:hAnsi="宋体"/>
          <w:color w:val="auto"/>
          <w:szCs w:val="21"/>
          <w:highlight w:val="none"/>
        </w:rPr>
        <w:t xml:space="preserve">的证明材料电子件，包括但不限于：执业注册资格证书，职称证书，学历证书，获奖证书等。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若无人员要求，可无需填写此表。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0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项目名称</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项目地点</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合同签订日期</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采购人名称</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采购人联系人及电话</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委托工作内容</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合同价格</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项目概况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供应商履约情况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项目完成情况</w:t>
            </w:r>
            <w:r/>
          </w:p>
        </w:tc>
        <w:tc>
          <w:tcPr>
            <w:tcW w:w="6804" w:type="dxa"/>
            <w:textDirection w:val="lrTb"/>
            <w:noWrap w:val="false"/>
          </w:tcPr>
          <w:p>
            <w:pPr>
              <w:pStyle w:val="794"/>
              <w:rPr>
                <w:color w:val="auto"/>
                <w:highlight w:val="none"/>
              </w:rPr>
            </w:pPr>
            <w:r>
              <w:rPr>
                <w:color w:val="auto"/>
                <w:highlight w:val="none"/>
              </w:rPr>
            </w:r>
            <w:r/>
          </w:p>
        </w:tc>
      </w:tr>
      <w:tr>
        <w:trPr>
          <w:trHeight w:val="851"/>
        </w:trPr>
        <w:tc>
          <w:tcPr>
            <w:tcW w:w="2552"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备注</w:t>
            </w:r>
            <w:r/>
          </w:p>
        </w:tc>
        <w:tc>
          <w:tcPr>
            <w:tcW w:w="6804" w:type="dxa"/>
            <w:textDirection w:val="lrTb"/>
            <w:noWrap w:val="false"/>
          </w:tcPr>
          <w:p>
            <w:pPr>
              <w:pStyle w:val="794"/>
              <w:rPr>
                <w:color w:val="auto"/>
                <w:highlight w:val="none"/>
              </w:rPr>
            </w:pPr>
            <w:r>
              <w:rPr>
                <w:color w:val="auto"/>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b/>
          <w:bCs/>
          <w:color w:val="auto"/>
          <w:szCs w:val="21"/>
          <w:highlight w:val="none"/>
        </w:rPr>
        <w:t xml:space="preserve">标题【】内请填写相关人员身份证姓名。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4．若无业绩要求，可无需填写此表。</w:t>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19"/>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0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50"/>
        <w:gridCol w:w="1174"/>
        <w:gridCol w:w="1142"/>
        <w:gridCol w:w="617"/>
        <w:gridCol w:w="725"/>
        <w:gridCol w:w="725"/>
        <w:gridCol w:w="725"/>
        <w:gridCol w:w="735"/>
        <w:gridCol w:w="903"/>
        <w:gridCol w:w="1174"/>
      </w:tblGrid>
      <w:tr>
        <w:trPr>
          <w:cantSplit/>
          <w:trHeight w:val="436"/>
        </w:trPr>
        <w:tc>
          <w:tcPr>
            <w:tcW w:w="265"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序号</w:t>
            </w:r>
            <w:r/>
          </w:p>
        </w:tc>
        <w:tc>
          <w:tcPr>
            <w:tcW w:w="689"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机械、仪器、设备名称</w:t>
            </w:r>
            <w:r/>
          </w:p>
        </w:tc>
        <w:tc>
          <w:tcPr>
            <w:tcW w:w="599"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规格</w:t>
            </w:r>
            <w:r/>
          </w:p>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型号</w:t>
            </w:r>
            <w:r/>
          </w:p>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产地</w:t>
            </w:r>
            <w:r/>
          </w:p>
        </w:tc>
        <w:tc>
          <w:tcPr>
            <w:tcW w:w="583"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主要技术参数</w:t>
            </w:r>
            <w:r/>
          </w:p>
        </w:tc>
        <w:tc>
          <w:tcPr>
            <w:tcW w:w="315"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单位</w:t>
            </w:r>
            <w:r/>
          </w:p>
        </w:tc>
        <w:tc>
          <w:tcPr>
            <w:gridSpan w:val="4"/>
            <w:tcW w:w="1485" w:type="pct"/>
            <w:vAlign w:val="center"/>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数量</w:t>
            </w:r>
            <w:r/>
          </w:p>
        </w:tc>
        <w:tc>
          <w:tcPr>
            <w:tcW w:w="461"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目前性能状况</w:t>
            </w:r>
            <w:r/>
          </w:p>
        </w:tc>
        <w:tc>
          <w:tcPr>
            <w:tcW w:w="599"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备注</w:t>
            </w:r>
            <w:r/>
          </w:p>
        </w:tc>
      </w:tr>
      <w:tr>
        <w:trPr>
          <w:cantSplit/>
          <w:trHeight w:val="510"/>
        </w:trPr>
        <w:tc>
          <w:tcPr>
            <w:tcW w:w="265" w:type="pct"/>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vAlign w:val="center"/>
            <w:vMerge w:val="restart"/>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小计</w:t>
            </w:r>
            <w:r/>
          </w:p>
        </w:tc>
        <w:tc>
          <w:tcPr>
            <w:gridSpan w:val="3"/>
            <w:tcW w:w="1114" w:type="pct"/>
            <w:vAlign w:val="center"/>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其中</w:t>
            </w:r>
            <w:r/>
          </w:p>
        </w:tc>
        <w:tc>
          <w:tcPr>
            <w:tcW w:w="461" w:type="pct"/>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cantSplit/>
          <w:trHeight w:val="460"/>
        </w:trPr>
        <w:tc>
          <w:tcPr>
            <w:tcW w:w="265" w:type="pct"/>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vAlign w:val="center"/>
            <w:vMerge w:val="continue"/>
            <w:textDirection w:val="lrTb"/>
            <w:noWrap w:val="false"/>
          </w:tcPr>
          <w:p>
            <w:pPr>
              <w:jc w:val="center"/>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vAlign w:val="center"/>
            <w:vMerge w:val="continue"/>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c>
          <w:tcPr>
            <w:tcW w:w="370" w:type="pct"/>
            <w:vAlign w:val="center"/>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自有</w:t>
            </w:r>
            <w:r/>
          </w:p>
        </w:tc>
        <w:tc>
          <w:tcPr>
            <w:tcW w:w="370" w:type="pct"/>
            <w:vAlign w:val="center"/>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新购</w:t>
            </w:r>
            <w:r/>
          </w:p>
        </w:tc>
        <w:tc>
          <w:tcPr>
            <w:tcW w:w="373" w:type="pct"/>
            <w:vAlign w:val="center"/>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租赁</w:t>
            </w:r>
            <w:r/>
          </w:p>
        </w:tc>
        <w:tc>
          <w:tcPr>
            <w:tcW w:w="461" w:type="pct"/>
            <w:vAlign w:val="center"/>
            <w:vMerge w:val="continue"/>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c>
          <w:tcPr>
            <w:tcW w:w="599" w:type="pct"/>
            <w:vAlign w:val="center"/>
            <w:vMerge w:val="continue"/>
            <w:textDirection w:val="lrTb"/>
            <w:noWrap w:val="false"/>
          </w:tcPr>
          <w:p>
            <w:pPr>
              <w:jc w:val="center"/>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r>
      <w:tr>
        <w:trPr/>
        <w:tc>
          <w:tcPr>
            <w:tcW w:w="265" w:type="pct"/>
            <w:vAlign w:val="center"/>
            <w:textDirection w:val="lrTb"/>
            <w:noWrap w:val="false"/>
          </w:tcPr>
          <w:p>
            <w:pPr>
              <w:spacing w:before="240" w:after="24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c>
          <w:tcPr>
            <w:tcW w:w="689" w:type="pct"/>
            <w:vAlign w:val="center"/>
            <w:textDirection w:val="lrTb"/>
            <w:noWrap w:val="false"/>
          </w:tcPr>
          <w:p>
            <w:pPr>
              <w:spacing w:before="240" w:after="24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c>
          <w:tcPr>
            <w:tcW w:w="599" w:type="pct"/>
            <w:textDirection w:val="lrTb"/>
            <w:noWrap w:val="false"/>
          </w:tcPr>
          <w:p>
            <w:pPr>
              <w:spacing w:before="240" w:after="24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r>
        <w:trPr/>
        <w:tc>
          <w:tcPr>
            <w:tcW w:w="26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68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8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15"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0"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373"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461"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c>
          <w:tcPr>
            <w:tcW w:w="599" w:type="pct"/>
            <w:textDirection w:val="lrTb"/>
            <w:noWrap w:val="false"/>
          </w:tcPr>
          <w:p>
            <w:pPr>
              <w:spacing w:before="240" w:after="240"/>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r>
            <w:r/>
          </w:p>
        </w:tc>
      </w:tr>
    </w:tbl>
    <w:p>
      <w:pPr>
        <w:ind w:firstLine="220"/>
        <w:spacing w:line="288" w:lineRule="auto"/>
        <w:rPr>
          <w:rFonts w:hint="eastAsia" w:ascii="宋体" w:hAnsi="宋体"/>
          <w:color w:val="auto"/>
          <w:sz w:val="22"/>
          <w:szCs w:val="21"/>
          <w:highlight w:val="none"/>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若无设备要求，可无需填写此表。</w:t>
      </w:r>
      <w:r/>
    </w:p>
    <w:p>
      <w:pPr>
        <w:rPr>
          <w:color w:val="auto"/>
          <w:highlight w:val="none"/>
        </w:rPr>
      </w:pPr>
      <w:r>
        <w:rPr>
          <w:color w:val="auto"/>
          <w:highlight w:val="none"/>
        </w:rPr>
        <w:br w:type="page" w:clear="all"/>
      </w:r>
      <w:r/>
    </w:p>
    <w:p>
      <w:pPr>
        <w:jc w:val="center"/>
        <w:spacing w:before="120"/>
        <w:rPr>
          <w:b/>
          <w:color w:val="auto"/>
          <w:sz w:val="32"/>
          <w:szCs w:val="32"/>
          <w:highlight w:val="none"/>
        </w:rPr>
      </w:pPr>
      <w:r>
        <w:rPr>
          <w:rFonts w:hint="eastAsia" w:ascii="黑体"/>
          <w:b/>
          <w:color w:val="auto"/>
          <w:sz w:val="32"/>
          <w:szCs w:val="32"/>
          <w:highlight w:val="none"/>
        </w:rPr>
        <w:t xml:space="preserve">十四、</w:t>
      </w:r>
      <w:r>
        <w:rPr>
          <w:rFonts w:hint="eastAsia"/>
          <w:b/>
          <w:color w:val="auto"/>
          <w:sz w:val="32"/>
          <w:szCs w:val="32"/>
          <w:highlight w:val="none"/>
        </w:rPr>
        <w:t xml:space="preserve">初步工作大纲</w:t>
      </w:r>
      <w:r/>
    </w:p>
    <w:p>
      <w:pPr>
        <w:pStyle w:val="819"/>
        <w:ind w:left="0" w:firstLine="1470"/>
        <w:rPr>
          <w:color w:val="auto"/>
          <w:highlight w:val="none"/>
        </w:rPr>
      </w:pPr>
      <w:r>
        <w:rPr>
          <w:color w:val="auto"/>
          <w:highlight w:val="none"/>
        </w:rPr>
      </w:r>
      <w:r/>
    </w:p>
    <w:p>
      <w:pPr>
        <w:pStyle w:val="819"/>
        <w:ind w:left="0" w:firstLine="1540"/>
        <w:rPr>
          <w:color w:val="auto"/>
          <w:sz w:val="22"/>
          <w:szCs w:val="21"/>
          <w:highlight w:val="none"/>
        </w:rPr>
      </w:pPr>
      <w:r>
        <w:rPr>
          <w:rFonts w:hint="eastAsia"/>
          <w:color w:val="auto"/>
          <w:sz w:val="22"/>
          <w:szCs w:val="21"/>
          <w:highlight w:val="none"/>
        </w:rPr>
        <w:t xml:space="preserve">主要内容包括但不限于：</w:t>
      </w:r>
      <w:r/>
    </w:p>
    <w:p>
      <w:pPr>
        <w:pStyle w:val="819"/>
        <w:rPr>
          <w:color w:val="auto"/>
          <w:sz w:val="22"/>
          <w:szCs w:val="21"/>
          <w:highlight w:val="none"/>
        </w:rPr>
      </w:pPr>
      <w:r>
        <w:rPr>
          <w:color w:val="auto"/>
          <w:sz w:val="22"/>
          <w:szCs w:val="21"/>
          <w:highlight w:val="none"/>
        </w:rPr>
      </w:r>
      <w:r/>
    </w:p>
    <w:p>
      <w:pPr>
        <w:pStyle w:val="819"/>
        <w:rPr>
          <w:color w:val="auto"/>
          <w:sz w:val="22"/>
          <w:szCs w:val="21"/>
          <w:highlight w:val="none"/>
        </w:rPr>
      </w:pPr>
      <w:r>
        <w:rPr>
          <w:rFonts w:hint="eastAsia"/>
          <w:color w:val="auto"/>
          <w:sz w:val="22"/>
          <w:szCs w:val="21"/>
          <w:highlight w:val="none"/>
        </w:rPr>
        <w:t xml:space="preserve">评分标准中的技术评审因素和供应商认为需要提供的其他技术资料。</w:t>
      </w:r>
      <w:r/>
    </w:p>
    <w:p>
      <w:pPr>
        <w:pStyle w:val="819"/>
        <w:ind w:left="0"/>
        <w:jc w:val="center"/>
        <w:rPr>
          <w:color w:val="auto"/>
          <w:sz w:val="32"/>
          <w:szCs w:val="28"/>
          <w:highlight w:val="none"/>
        </w:rPr>
      </w:pPr>
      <w:r>
        <w:rPr>
          <w:color w:val="auto"/>
          <w:sz w:val="32"/>
          <w:szCs w:val="28"/>
          <w:highlight w:val="none"/>
        </w:rPr>
      </w:r>
      <w:r/>
    </w:p>
    <w:sectPr>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等线">
    <w:panose1 w:val="02010600030101010101"/>
  </w:font>
  <w:font w:name="仿宋">
    <w:panose1 w:val="02010609060101010101"/>
  </w:font>
  <w:font w:name="华文细黑">
    <w:panose1 w:val="02010600040101010101"/>
  </w:font>
  <w:font w:name="Wingdings">
    <w:panose1 w:val="05000000000000000000"/>
  </w:font>
  <w:font w:name="华文楷体">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ourier New">
    <w:panose1 w:val="020703090202050204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1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4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03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5"/>
      <w:isLgl w:val="false"/>
      <w:suff w:val="tab"/>
      <w:lvlText w:val="%1"/>
      <w:lvlJc w:val="left"/>
      <w:pPr>
        <w:ind w:left="567" w:hanging="567"/>
        <w:tabs>
          <w:tab w:val="left" w:pos="567" w:leader="none"/>
        </w:tabs>
      </w:pPr>
      <w:rPr>
        <w:rFonts w:hint="eastAsia"/>
      </w:rPr>
    </w:lvl>
    <w:lvl w:ilvl="1">
      <w:start w:val="1"/>
      <w:numFmt w:val="decimal"/>
      <w:pStyle w:val="1120"/>
      <w:isLgl w:val="false"/>
      <w:suff w:val="tab"/>
      <w:lvlText w:val="%1.%2"/>
      <w:lvlJc w:val="left"/>
      <w:pPr>
        <w:ind w:left="567" w:hanging="283"/>
        <w:tabs>
          <w:tab w:val="left" w:pos="1004" w:leader="none"/>
        </w:tabs>
      </w:pPr>
      <w:rPr>
        <w:rFonts w:hint="eastAsia"/>
      </w:rPr>
    </w:lvl>
    <w:lvl w:ilvl="2">
      <w:start w:val="1"/>
      <w:numFmt w:val="decimal"/>
      <w:pStyle w:val="118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6">
    <w:name w:val="Heading 1 Char"/>
    <w:basedOn w:val="800"/>
    <w:link w:val="791"/>
    <w:uiPriority w:val="9"/>
    <w:rPr>
      <w:rFonts w:ascii="Arial" w:hAnsi="Arial" w:eastAsia="Arial" w:cs="Arial"/>
      <w:sz w:val="40"/>
      <w:szCs w:val="40"/>
    </w:rPr>
  </w:style>
  <w:style w:type="character" w:styleId="647">
    <w:name w:val="Heading 2 Char"/>
    <w:basedOn w:val="800"/>
    <w:link w:val="792"/>
    <w:uiPriority w:val="9"/>
    <w:rPr>
      <w:rFonts w:ascii="Arial" w:hAnsi="Arial" w:eastAsia="Arial" w:cs="Arial"/>
      <w:sz w:val="34"/>
    </w:rPr>
  </w:style>
  <w:style w:type="character" w:styleId="648">
    <w:name w:val="Heading 3 Char"/>
    <w:basedOn w:val="800"/>
    <w:link w:val="793"/>
    <w:uiPriority w:val="9"/>
    <w:rPr>
      <w:rFonts w:ascii="Arial" w:hAnsi="Arial" w:eastAsia="Arial" w:cs="Arial"/>
      <w:sz w:val="30"/>
      <w:szCs w:val="30"/>
    </w:rPr>
  </w:style>
  <w:style w:type="character" w:styleId="649">
    <w:name w:val="Heading 4 Char"/>
    <w:basedOn w:val="800"/>
    <w:link w:val="794"/>
    <w:uiPriority w:val="9"/>
    <w:rPr>
      <w:rFonts w:ascii="Arial" w:hAnsi="Arial" w:eastAsia="Arial" w:cs="Arial"/>
      <w:b/>
      <w:bCs/>
      <w:sz w:val="26"/>
      <w:szCs w:val="26"/>
    </w:rPr>
  </w:style>
  <w:style w:type="character" w:styleId="650">
    <w:name w:val="Heading 5 Char"/>
    <w:basedOn w:val="800"/>
    <w:link w:val="795"/>
    <w:uiPriority w:val="9"/>
    <w:rPr>
      <w:rFonts w:ascii="Arial" w:hAnsi="Arial" w:eastAsia="Arial" w:cs="Arial"/>
      <w:b/>
      <w:bCs/>
      <w:sz w:val="24"/>
      <w:szCs w:val="24"/>
    </w:rPr>
  </w:style>
  <w:style w:type="character" w:styleId="651">
    <w:name w:val="Heading 6 Char"/>
    <w:basedOn w:val="800"/>
    <w:link w:val="796"/>
    <w:uiPriority w:val="9"/>
    <w:rPr>
      <w:rFonts w:ascii="Arial" w:hAnsi="Arial" w:eastAsia="Arial" w:cs="Arial"/>
      <w:b/>
      <w:bCs/>
      <w:sz w:val="22"/>
      <w:szCs w:val="22"/>
    </w:rPr>
  </w:style>
  <w:style w:type="character" w:styleId="652">
    <w:name w:val="Heading 7 Char"/>
    <w:basedOn w:val="800"/>
    <w:link w:val="797"/>
    <w:uiPriority w:val="9"/>
    <w:rPr>
      <w:rFonts w:ascii="Arial" w:hAnsi="Arial" w:eastAsia="Arial" w:cs="Arial"/>
      <w:b/>
      <w:bCs/>
      <w:i/>
      <w:iCs/>
      <w:sz w:val="22"/>
      <w:szCs w:val="22"/>
    </w:rPr>
  </w:style>
  <w:style w:type="character" w:styleId="653">
    <w:name w:val="Heading 8 Char"/>
    <w:basedOn w:val="800"/>
    <w:link w:val="798"/>
    <w:uiPriority w:val="9"/>
    <w:rPr>
      <w:rFonts w:ascii="Arial" w:hAnsi="Arial" w:eastAsia="Arial" w:cs="Arial"/>
      <w:i/>
      <w:iCs/>
      <w:sz w:val="22"/>
      <w:szCs w:val="22"/>
    </w:rPr>
  </w:style>
  <w:style w:type="character" w:styleId="654">
    <w:name w:val="Heading 9 Char"/>
    <w:basedOn w:val="800"/>
    <w:link w:val="799"/>
    <w:uiPriority w:val="9"/>
    <w:rPr>
      <w:rFonts w:ascii="Arial" w:hAnsi="Arial" w:eastAsia="Arial" w:cs="Arial"/>
      <w:i/>
      <w:iCs/>
      <w:sz w:val="21"/>
      <w:szCs w:val="21"/>
    </w:rPr>
  </w:style>
  <w:style w:type="character" w:styleId="655">
    <w:name w:val="Title Char"/>
    <w:basedOn w:val="800"/>
    <w:link w:val="849"/>
    <w:uiPriority w:val="10"/>
    <w:rPr>
      <w:sz w:val="48"/>
      <w:szCs w:val="48"/>
    </w:rPr>
  </w:style>
  <w:style w:type="character" w:styleId="656">
    <w:name w:val="Subtitle Char"/>
    <w:basedOn w:val="800"/>
    <w:link w:val="836"/>
    <w:uiPriority w:val="11"/>
    <w:rPr>
      <w:sz w:val="24"/>
      <w:szCs w:val="24"/>
    </w:rPr>
  </w:style>
  <w:style w:type="character" w:styleId="657">
    <w:name w:val="Quote Char"/>
    <w:link w:val="923"/>
    <w:uiPriority w:val="29"/>
    <w:rPr>
      <w:i/>
    </w:rPr>
  </w:style>
  <w:style w:type="character" w:styleId="658">
    <w:name w:val="Intense Quote Char"/>
    <w:link w:val="898"/>
    <w:uiPriority w:val="30"/>
    <w:rPr>
      <w:i/>
    </w:rPr>
  </w:style>
  <w:style w:type="character" w:styleId="659">
    <w:name w:val="Header Char"/>
    <w:basedOn w:val="800"/>
    <w:link w:val="830"/>
    <w:uiPriority w:val="99"/>
  </w:style>
  <w:style w:type="character" w:styleId="660">
    <w:name w:val="Footer Char"/>
    <w:basedOn w:val="800"/>
    <w:link w:val="829"/>
    <w:uiPriority w:val="99"/>
  </w:style>
  <w:style w:type="character" w:styleId="661">
    <w:name w:val="Caption Char"/>
    <w:basedOn w:val="810"/>
    <w:link w:val="829"/>
    <w:uiPriority w:val="99"/>
  </w:style>
  <w:style w:type="table" w:styleId="662">
    <w:name w:val="Table Grid Light"/>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3">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6">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7">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8">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9">
    <w:name w:val="Grid Table 1 Light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0">
    <w:name w:val="Grid Table 1 Light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1">
    <w:name w:val="Grid Table 1 Light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2">
    <w:name w:val="Grid Table 1 Light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3">
    <w:name w:val="Grid Table 1 Light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4">
    <w:name w:val="Grid Table 1 Light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5">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6">
    <w:name w:val="Grid Table 2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7">
    <w:name w:val="Grid Table 2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8">
    <w:name w:val="Grid Table 2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9">
    <w:name w:val="Grid Table 2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0">
    <w:name w:val="Grid Table 2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1">
    <w:name w:val="Grid Table 2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2">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4 - Accent 1"/>
    <w:basedOn w:val="8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1">
    <w:name w:val="Grid Table 4 - Accent 2"/>
    <w:basedOn w:val="8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2">
    <w:name w:val="Grid Table 4 - Accent 3"/>
    <w:basedOn w:val="8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3">
    <w:name w:val="Grid Table 4 - Accent 4"/>
    <w:basedOn w:val="8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4">
    <w:name w:val="Grid Table 4 - Accent 5"/>
    <w:basedOn w:val="8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5">
    <w:name w:val="Grid Table 4 - Accent 6"/>
    <w:basedOn w:val="8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6">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5 Dark- Accent 1"/>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8">
    <w:name w:val="Grid Table 5 Dark - Accent 2"/>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9">
    <w:name w:val="Grid Table 5 Dark - Accent 3"/>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0">
    <w:name w:val="Grid Table 5 Dark- Accent 4"/>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1">
    <w:name w:val="Grid Table 5 Dark - Accent 5"/>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2">
    <w:name w:val="Grid Table 5 Dark - Accent 6"/>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3">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6 Colorful - Accent 1"/>
    <w:basedOn w:val="8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5">
    <w:name w:val="Grid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6">
    <w:name w:val="Grid Table 6 Colorful - Accent 3"/>
    <w:basedOn w:val="8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7">
    <w:name w:val="Grid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8">
    <w:name w:val="Grid Table 6 Colorful - Accent 5"/>
    <w:basedOn w:val="8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9">
    <w:name w:val="Grid Table 6 Colorful - Accent 6"/>
    <w:basedOn w:val="8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Grid Table 7 Colorful - Accent 1"/>
    <w:basedOn w:val="8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2">
    <w:name w:val="Grid Table 7 Colorful - Accent 2"/>
    <w:basedOn w:val="8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7 Colorful - Accent 3"/>
    <w:basedOn w:val="8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7 Colorful - Accent 4"/>
    <w:basedOn w:val="8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7 Colorful - Accent 5"/>
    <w:basedOn w:val="8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6">
    <w:name w:val="Grid Table 7 Colorful - Accent 6"/>
    <w:basedOn w:val="8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7">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1 Light - Accent 1"/>
    <w:basedOn w:val="8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9">
    <w:name w:val="List Table 1 Light - Accent 2"/>
    <w:basedOn w:val="8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0">
    <w:name w:val="List Table 1 Light - Accent 3"/>
    <w:basedOn w:val="8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1">
    <w:name w:val="List Table 1 Light - Accent 4"/>
    <w:basedOn w:val="8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2">
    <w:name w:val="List Table 1 Light - Accent 5"/>
    <w:basedOn w:val="8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3">
    <w:name w:val="List Table 1 Light - Accent 6"/>
    <w:basedOn w:val="8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4">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2 - Accent 1"/>
    <w:basedOn w:val="8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6">
    <w:name w:val="List Table 2 - Accent 2"/>
    <w:basedOn w:val="8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7">
    <w:name w:val="List Table 2 - Accent 3"/>
    <w:basedOn w:val="8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8">
    <w:name w:val="List Table 2 - Accent 4"/>
    <w:basedOn w:val="8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9">
    <w:name w:val="List Table 2 - Accent 5"/>
    <w:basedOn w:val="8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0">
    <w:name w:val="List Table 2 - Accent 6"/>
    <w:basedOn w:val="8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1">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3 - Accent 1"/>
    <w:basedOn w:val="8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3">
    <w:name w:val="List Table 3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4">
    <w:name w:val="List Table 3 - Accent 3"/>
    <w:basedOn w:val="8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5">
    <w:name w:val="List Table 3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6">
    <w:name w:val="List Table 3 - Accent 5"/>
    <w:basedOn w:val="8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7">
    <w:name w:val="List Table 3 - Accent 6"/>
    <w:basedOn w:val="8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8">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 Accent 1"/>
    <w:basedOn w:val="8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4 - Accent 2"/>
    <w:basedOn w:val="8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1">
    <w:name w:val="List Table 4 - Accent 3"/>
    <w:basedOn w:val="8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2">
    <w:name w:val="List Table 4 - Accent 4"/>
    <w:basedOn w:val="8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3">
    <w:name w:val="List Table 4 - Accent 5"/>
    <w:basedOn w:val="8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4">
    <w:name w:val="List Table 4 - Accent 6"/>
    <w:basedOn w:val="8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5">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1"/>
    <w:basedOn w:val="8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2"/>
    <w:basedOn w:val="8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3"/>
    <w:basedOn w:val="8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4"/>
    <w:basedOn w:val="8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5"/>
    <w:basedOn w:val="8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6"/>
    <w:basedOn w:val="8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6 Colorful - Accent 1"/>
    <w:basedOn w:val="8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4">
    <w:name w:val="List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5">
    <w:name w:val="List Table 6 Colorful - Accent 3"/>
    <w:basedOn w:val="8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6">
    <w:name w:val="List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7">
    <w:name w:val="List Table 6 Colorful - Accent 5"/>
    <w:basedOn w:val="8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8">
    <w:name w:val="List Table 6 Colorful - Accent 6"/>
    <w:basedOn w:val="8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9">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0">
    <w:name w:val="List Table 7 Colorful - Accent 1"/>
    <w:basedOn w:val="8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1">
    <w:name w:val="List Table 7 Colorful - Accent 2"/>
    <w:basedOn w:val="8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2">
    <w:name w:val="List Table 7 Colorful - Accent 3"/>
    <w:basedOn w:val="8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3">
    <w:name w:val="List Table 7 Colorful - Accent 4"/>
    <w:basedOn w:val="8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4">
    <w:name w:val="List Table 7 Colorful - Accent 5"/>
    <w:basedOn w:val="8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5">
    <w:name w:val="List Table 7 Colorful - Accent 6"/>
    <w:basedOn w:val="8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6">
    <w:name w:val="Lined - Accent"/>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7">
    <w:name w:val="Lined - Accent 1"/>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8">
    <w:name w:val="Lined - Accent 2"/>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9">
    <w:name w:val="Lined - Accent 3"/>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0">
    <w:name w:val="Lined - Accent 4"/>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1">
    <w:name w:val="Lined - Accent 5"/>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2">
    <w:name w:val="Lined - Accent 6"/>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3">
    <w:name w:val="Bordered &amp; Lined - Accent"/>
    <w:basedOn w:val="8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Bordered &amp; Lined - Accent 1"/>
    <w:basedOn w:val="8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Bordered &amp; Lined - Accent 2"/>
    <w:basedOn w:val="8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Bordered &amp; Lined - Accent 3"/>
    <w:basedOn w:val="8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Bordered &amp; Lined - Accent 4"/>
    <w:basedOn w:val="8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Bordered &amp; Lined - Accent 5"/>
    <w:basedOn w:val="8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Bordered &amp; Lined - Accent 6"/>
    <w:basedOn w:val="8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w:basedOn w:val="8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1">
    <w:name w:val="Bordered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2">
    <w:name w:val="Bordered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3">
    <w:name w:val="Bordered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4">
    <w:name w:val="Bordered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5">
    <w:name w:val="Bordered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6">
    <w:name w:val="Bordered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7">
    <w:name w:val="Footnote Text Char"/>
    <w:link w:val="837"/>
    <w:uiPriority w:val="99"/>
    <w:rPr>
      <w:sz w:val="18"/>
    </w:rPr>
  </w:style>
  <w:style w:type="character" w:styleId="788">
    <w:name w:val="Endnote Text Char"/>
    <w:link w:val="827"/>
    <w:uiPriority w:val="99"/>
    <w:rPr>
      <w:sz w:val="20"/>
    </w:rPr>
  </w:style>
  <w:style w:type="paragraph" w:styleId="789">
    <w:name w:val="TOC Heading"/>
    <w:uiPriority w:val="39"/>
    <w:unhideWhenUsed/>
  </w:style>
  <w:style w:type="paragraph" w:styleId="790" w:default="1">
    <w:name w:val="Normal"/>
    <w:next w:val="802"/>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865"/>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92">
    <w:name w:val="Heading 2"/>
    <w:basedOn w:val="790"/>
    <w:next w:val="790"/>
    <w:link w:val="866"/>
    <w:uiPriority w:val="0"/>
    <w:qFormat/>
    <w:pPr>
      <w:jc w:val="left"/>
      <w:keepLines/>
      <w:keepNext/>
      <w:spacing w:before="120" w:after="120"/>
      <w:outlineLvl w:val="1"/>
    </w:pPr>
    <w:rPr>
      <w:rFonts w:ascii="宋体" w:hAnsi="宋体"/>
      <w:b/>
      <w:szCs w:val="24"/>
    </w:rPr>
  </w:style>
  <w:style w:type="paragraph" w:styleId="793">
    <w:name w:val="Heading 3"/>
    <w:basedOn w:val="790"/>
    <w:next w:val="790"/>
    <w:link w:val="869"/>
    <w:uiPriority w:val="0"/>
    <w:qFormat/>
    <w:pPr>
      <w:keepLines/>
      <w:keepNext/>
      <w:spacing w:line="390" w:lineRule="atLeast"/>
      <w:shd w:val="clear" w:color="auto" w:fill="ffffff"/>
      <w:outlineLvl w:val="2"/>
    </w:pPr>
    <w:rPr>
      <w:rFonts w:ascii="宋体" w:hAnsi="宋体"/>
      <w:b/>
      <w:szCs w:val="21"/>
    </w:rPr>
  </w:style>
  <w:style w:type="paragraph" w:styleId="794">
    <w:name w:val="Heading 4"/>
    <w:basedOn w:val="790"/>
    <w:next w:val="790"/>
    <w:link w:val="870"/>
    <w:uiPriority w:val="0"/>
    <w:qFormat/>
    <w:pPr>
      <w:keepLines/>
      <w:keepNext/>
      <w:spacing w:before="120" w:after="120"/>
      <w:outlineLvl w:val="3"/>
    </w:pPr>
    <w:rPr>
      <w:rFonts w:ascii="Arial" w:hAnsi="Arial" w:eastAsia="黑体"/>
      <w:b/>
      <w:sz w:val="28"/>
    </w:rPr>
  </w:style>
  <w:style w:type="paragraph" w:styleId="795">
    <w:name w:val="Heading 5"/>
    <w:basedOn w:val="790"/>
    <w:next w:val="803"/>
    <w:link w:val="871"/>
    <w:uiPriority w:val="0"/>
    <w:qFormat/>
    <w:pPr>
      <w:keepNext/>
      <w:spacing w:before="145" w:after="145"/>
      <w:outlineLvl w:val="4"/>
    </w:pPr>
    <w:rPr>
      <w:rFonts w:ascii="黑体" w:eastAsia="黑体"/>
      <w:b/>
      <w:color w:val="000000"/>
      <w:sz w:val="28"/>
    </w:rPr>
  </w:style>
  <w:style w:type="paragraph" w:styleId="796">
    <w:name w:val="Heading 6"/>
    <w:basedOn w:val="790"/>
    <w:next w:val="790"/>
    <w:link w:val="872"/>
    <w:uiPriority w:val="0"/>
    <w:qFormat/>
    <w:pPr>
      <w:keepLines/>
      <w:keepNext/>
      <w:spacing w:before="240" w:after="64" w:line="320" w:lineRule="auto"/>
      <w:outlineLvl w:val="5"/>
    </w:pPr>
    <w:rPr>
      <w:rFonts w:ascii="Arial" w:hAnsi="Arial" w:eastAsia="黑体"/>
      <w:b/>
      <w:bCs/>
      <w:sz w:val="24"/>
      <w:szCs w:val="24"/>
    </w:rPr>
  </w:style>
  <w:style w:type="paragraph" w:styleId="797">
    <w:name w:val="Heading 7"/>
    <w:basedOn w:val="790"/>
    <w:next w:val="790"/>
    <w:link w:val="873"/>
    <w:uiPriority w:val="0"/>
    <w:qFormat/>
    <w:pPr>
      <w:keepLines/>
      <w:keepNext/>
      <w:spacing w:before="240" w:after="64" w:line="320" w:lineRule="auto"/>
      <w:outlineLvl w:val="6"/>
    </w:pPr>
    <w:rPr>
      <w:b/>
      <w:bCs/>
      <w:sz w:val="24"/>
      <w:szCs w:val="24"/>
    </w:rPr>
  </w:style>
  <w:style w:type="paragraph" w:styleId="798">
    <w:name w:val="Heading 8"/>
    <w:basedOn w:val="790"/>
    <w:next w:val="790"/>
    <w:link w:val="874"/>
    <w:uiPriority w:val="0"/>
    <w:qFormat/>
    <w:pPr>
      <w:keepLines/>
      <w:keepNext/>
      <w:spacing w:before="240" w:after="64" w:line="320" w:lineRule="auto"/>
      <w:outlineLvl w:val="7"/>
    </w:pPr>
    <w:rPr>
      <w:rFonts w:ascii="Arial" w:hAnsi="Arial" w:eastAsia="黑体"/>
      <w:sz w:val="24"/>
      <w:szCs w:val="24"/>
    </w:rPr>
  </w:style>
  <w:style w:type="paragraph" w:styleId="799">
    <w:name w:val="Heading 9"/>
    <w:basedOn w:val="790"/>
    <w:next w:val="790"/>
    <w:link w:val="875"/>
    <w:uiPriority w:val="0"/>
    <w:qFormat/>
    <w:pPr>
      <w:keepLines/>
      <w:keepNext/>
      <w:spacing w:before="240" w:after="64" w:line="320" w:lineRule="auto"/>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w:basedOn w:val="790"/>
    <w:link w:val="878"/>
    <w:uiPriority w:val="0"/>
    <w:qFormat/>
    <w:rPr>
      <w:rFonts w:ascii="楷体_GB2312" w:hAnsi="Arial" w:eastAsia="楷体_GB2312"/>
      <w:sz w:val="28"/>
    </w:rPr>
  </w:style>
  <w:style w:type="paragraph" w:styleId="803">
    <w:name w:val="Normal Indent"/>
    <w:basedOn w:val="790"/>
    <w:link w:val="1263"/>
    <w:uiPriority w:val="0"/>
    <w:qFormat/>
    <w:pPr>
      <w:ind w:firstLine="420"/>
    </w:pPr>
  </w:style>
  <w:style w:type="paragraph" w:styleId="804">
    <w:name w:val="List 3"/>
    <w:basedOn w:val="790"/>
    <w:uiPriority w:val="0"/>
    <w:qFormat/>
    <w:pPr>
      <w:ind w:left="1260" w:hanging="420"/>
    </w:pPr>
  </w:style>
  <w:style w:type="paragraph" w:styleId="805">
    <w:name w:val="toc 7"/>
    <w:basedOn w:val="790"/>
    <w:next w:val="790"/>
    <w:uiPriority w:val="0"/>
    <w:semiHidden/>
    <w:qFormat/>
    <w:pPr>
      <w:ind w:left="1260"/>
      <w:jc w:val="left"/>
    </w:pPr>
    <w:rPr>
      <w:sz w:val="18"/>
    </w:rPr>
  </w:style>
  <w:style w:type="paragraph" w:styleId="806">
    <w:name w:val="List Number 2"/>
    <w:basedOn w:val="790"/>
    <w:uiPriority w:val="0"/>
    <w:qFormat/>
    <w:pPr>
      <w:ind w:left="1440" w:hanging="1440"/>
      <w:spacing w:line="360" w:lineRule="auto"/>
      <w:tabs>
        <w:tab w:val="left" w:pos="1440" w:leader="none"/>
      </w:tabs>
    </w:pPr>
    <w:rPr>
      <w:sz w:val="24"/>
      <w:szCs w:val="24"/>
    </w:rPr>
  </w:style>
  <w:style w:type="paragraph" w:styleId="807">
    <w:name w:val="Note Heading"/>
    <w:basedOn w:val="790"/>
    <w:next w:val="790"/>
    <w:link w:val="1264"/>
    <w:uiPriority w:val="0"/>
    <w:qFormat/>
    <w:pPr>
      <w:jc w:val="left"/>
      <w:widowControl/>
    </w:pPr>
    <w:rPr>
      <w:rFonts w:ascii="Verdana" w:hAnsi="Verdana" w:eastAsia="Times New Roman" w:cs="宋体"/>
      <w:sz w:val="24"/>
    </w:rPr>
  </w:style>
  <w:style w:type="paragraph" w:styleId="808">
    <w:name w:val="index 8"/>
    <w:basedOn w:val="790"/>
    <w:next w:val="790"/>
    <w:uiPriority w:val="0"/>
    <w:semiHidden/>
    <w:qFormat/>
    <w:pPr>
      <w:ind w:left="2940"/>
    </w:pPr>
  </w:style>
  <w:style w:type="paragraph" w:styleId="809">
    <w:name w:val="List Number"/>
    <w:basedOn w:val="790"/>
    <w:uiPriority w:val="0"/>
    <w:qFormat/>
    <w:pPr>
      <w:ind w:left="2952" w:hanging="432"/>
      <w:tabs>
        <w:tab w:val="left" w:pos="2952" w:leader="none"/>
      </w:tabs>
    </w:pPr>
    <w:rPr>
      <w:szCs w:val="24"/>
    </w:rPr>
  </w:style>
  <w:style w:type="paragraph" w:styleId="810">
    <w:name w:val="Caption"/>
    <w:basedOn w:val="790"/>
    <w:next w:val="790"/>
    <w:uiPriority w:val="0"/>
    <w:qFormat/>
    <w:rPr>
      <w:rFonts w:ascii="Cambria" w:hAnsi="Cambria" w:eastAsia="黑体"/>
      <w:sz w:val="20"/>
    </w:rPr>
  </w:style>
  <w:style w:type="paragraph" w:styleId="811">
    <w:name w:val="index 5"/>
    <w:basedOn w:val="790"/>
    <w:next w:val="790"/>
    <w:uiPriority w:val="0"/>
    <w:semiHidden/>
    <w:qFormat/>
    <w:pPr>
      <w:ind w:left="1680"/>
    </w:pPr>
  </w:style>
  <w:style w:type="paragraph" w:styleId="812">
    <w:name w:val="Document Map"/>
    <w:basedOn w:val="790"/>
    <w:link w:val="876"/>
    <w:uiPriority w:val="0"/>
    <w:semiHidden/>
    <w:qFormat/>
    <w:pPr>
      <w:shd w:val="clear" w:color="auto" w:fill="000080"/>
    </w:pPr>
  </w:style>
  <w:style w:type="paragraph" w:styleId="813">
    <w:name w:val="annotation text"/>
    <w:basedOn w:val="790"/>
    <w:link w:val="877"/>
    <w:uiPriority w:val="0"/>
    <w:qFormat/>
    <w:pPr>
      <w:jc w:val="left"/>
    </w:pPr>
  </w:style>
  <w:style w:type="paragraph" w:styleId="814">
    <w:name w:val="index 6"/>
    <w:basedOn w:val="790"/>
    <w:next w:val="790"/>
    <w:uiPriority w:val="0"/>
    <w:semiHidden/>
    <w:qFormat/>
    <w:pPr>
      <w:ind w:left="2100"/>
    </w:pPr>
  </w:style>
  <w:style w:type="paragraph" w:styleId="815">
    <w:name w:val="Salutation"/>
    <w:basedOn w:val="790"/>
    <w:next w:val="790"/>
    <w:link w:val="1252"/>
    <w:uiPriority w:val="0"/>
    <w:qFormat/>
    <w:rPr>
      <w:rFonts w:ascii="仿宋_GB2312" w:eastAsia="仿宋_GB2312"/>
      <w:sz w:val="28"/>
    </w:rPr>
  </w:style>
  <w:style w:type="paragraph" w:styleId="816">
    <w:name w:val="Body Text 3"/>
    <w:basedOn w:val="790"/>
    <w:link w:val="1253"/>
    <w:uiPriority w:val="0"/>
    <w:qFormat/>
    <w:rPr>
      <w:rFonts w:ascii="仿宋_GB2312" w:hAnsi="Arial" w:eastAsia="仿宋_GB2312"/>
      <w:sz w:val="32"/>
    </w:rPr>
  </w:style>
  <w:style w:type="paragraph" w:styleId="817">
    <w:name w:val="Body Text Indent"/>
    <w:basedOn w:val="790"/>
    <w:next w:val="818"/>
    <w:link w:val="879"/>
    <w:uiPriority w:val="0"/>
    <w:qFormat/>
    <w:pPr>
      <w:ind w:firstLine="645"/>
    </w:pPr>
    <w:rPr>
      <w:rFonts w:ascii="楷体_GB2312" w:eastAsia="楷体_GB2312"/>
      <w:sz w:val="32"/>
    </w:rPr>
  </w:style>
  <w:style w:type="paragraph" w:styleId="818">
    <w:name w:val="envelope return"/>
    <w:basedOn w:val="790"/>
    <w:uiPriority w:val="0"/>
    <w:qFormat/>
    <w:rPr>
      <w:rFonts w:ascii="Arial" w:hAnsi="Arial" w:cs="宋体"/>
    </w:rPr>
  </w:style>
  <w:style w:type="paragraph" w:styleId="819">
    <w:name w:val="index 4"/>
    <w:basedOn w:val="790"/>
    <w:next w:val="790"/>
    <w:uiPriority w:val="0"/>
    <w:semiHidden/>
    <w:qFormat/>
    <w:pPr>
      <w:ind w:left="1260"/>
    </w:pPr>
  </w:style>
  <w:style w:type="paragraph" w:styleId="820">
    <w:name w:val="toc 5"/>
    <w:basedOn w:val="790"/>
    <w:next w:val="790"/>
    <w:uiPriority w:val="0"/>
    <w:semiHidden/>
    <w:qFormat/>
    <w:pPr>
      <w:ind w:left="840"/>
      <w:jc w:val="left"/>
    </w:pPr>
    <w:rPr>
      <w:sz w:val="18"/>
    </w:rPr>
  </w:style>
  <w:style w:type="paragraph" w:styleId="821">
    <w:name w:val="toc 3"/>
    <w:basedOn w:val="790"/>
    <w:next w:val="790"/>
    <w:uiPriority w:val="0"/>
    <w:semiHidden/>
    <w:qFormat/>
    <w:pPr>
      <w:ind w:left="420"/>
      <w:jc w:val="left"/>
    </w:pPr>
    <w:rPr>
      <w:i/>
      <w:sz w:val="20"/>
    </w:rPr>
  </w:style>
  <w:style w:type="paragraph" w:styleId="822">
    <w:name w:val="Plain Text"/>
    <w:basedOn w:val="790"/>
    <w:link w:val="880"/>
    <w:uiPriority w:val="0"/>
    <w:qFormat/>
    <w:pPr>
      <w:jc w:val="center"/>
      <w:spacing w:line="400" w:lineRule="exact"/>
    </w:pPr>
    <w:rPr>
      <w:rFonts w:ascii="宋体" w:hAnsi="Courier New"/>
      <w:b/>
      <w:bCs/>
      <w:sz w:val="28"/>
      <w:szCs w:val="40"/>
    </w:rPr>
  </w:style>
  <w:style w:type="paragraph" w:styleId="823">
    <w:name w:val="toc 8"/>
    <w:basedOn w:val="790"/>
    <w:next w:val="790"/>
    <w:uiPriority w:val="0"/>
    <w:semiHidden/>
    <w:qFormat/>
    <w:pPr>
      <w:ind w:left="1470"/>
      <w:jc w:val="left"/>
    </w:pPr>
    <w:rPr>
      <w:sz w:val="18"/>
    </w:rPr>
  </w:style>
  <w:style w:type="paragraph" w:styleId="824">
    <w:name w:val="index 3"/>
    <w:basedOn w:val="790"/>
    <w:next w:val="790"/>
    <w:uiPriority w:val="0"/>
    <w:semiHidden/>
    <w:qFormat/>
    <w:pPr>
      <w:ind w:left="840"/>
    </w:pPr>
  </w:style>
  <w:style w:type="paragraph" w:styleId="825">
    <w:name w:val="Date"/>
    <w:basedOn w:val="790"/>
    <w:next w:val="790"/>
    <w:link w:val="1254"/>
    <w:uiPriority w:val="0"/>
    <w:qFormat/>
    <w:pPr>
      <w:ind w:left="100"/>
    </w:pPr>
    <w:rPr>
      <w:sz w:val="28"/>
    </w:rPr>
  </w:style>
  <w:style w:type="paragraph" w:styleId="826">
    <w:name w:val="Body Text Indent 2"/>
    <w:basedOn w:val="790"/>
    <w:link w:val="881"/>
    <w:uiPriority w:val="0"/>
    <w:qFormat/>
    <w:pPr>
      <w:jc w:val="left"/>
      <w:spacing w:line="400" w:lineRule="exact"/>
      <w:tabs>
        <w:tab w:val="left" w:pos="0" w:leader="none"/>
        <w:tab w:val="left" w:pos="960" w:leader="none"/>
      </w:tabs>
    </w:pPr>
    <w:rPr>
      <w:rFonts w:ascii="宋体" w:hAnsi="宋体" w:cs="宋体"/>
      <w:b/>
      <w:sz w:val="24"/>
      <w:szCs w:val="24"/>
      <w:lang w:val="zh-CN" w:bidi="zh-CN"/>
    </w:rPr>
  </w:style>
  <w:style w:type="paragraph" w:styleId="827">
    <w:name w:val="endnote text"/>
    <w:basedOn w:val="790"/>
    <w:link w:val="1255"/>
    <w:uiPriority w:val="0"/>
    <w:qFormat/>
    <w:pPr>
      <w:jc w:val="left"/>
    </w:pPr>
    <w:rPr>
      <w:sz w:val="20"/>
      <w:szCs w:val="24"/>
    </w:rPr>
  </w:style>
  <w:style w:type="paragraph" w:styleId="828">
    <w:name w:val="Balloon Text"/>
    <w:basedOn w:val="790"/>
    <w:link w:val="1256"/>
    <w:uiPriority w:val="0"/>
    <w:semiHidden/>
    <w:qFormat/>
    <w:rPr>
      <w:sz w:val="18"/>
      <w:szCs w:val="18"/>
    </w:rPr>
  </w:style>
  <w:style w:type="paragraph" w:styleId="829">
    <w:name w:val="Footer"/>
    <w:basedOn w:val="790"/>
    <w:link w:val="882"/>
    <w:uiPriority w:val="99"/>
    <w:qFormat/>
    <w:pPr>
      <w:jc w:val="left"/>
      <w:tabs>
        <w:tab w:val="center" w:pos="4153" w:leader="none"/>
        <w:tab w:val="right" w:pos="8306" w:leader="none"/>
      </w:tabs>
    </w:pPr>
    <w:rPr>
      <w:sz w:val="18"/>
    </w:rPr>
  </w:style>
  <w:style w:type="paragraph" w:styleId="830">
    <w:name w:val="Header"/>
    <w:basedOn w:val="790"/>
    <w:link w:val="1208"/>
    <w:uiPriority w:val="99"/>
    <w:qFormat/>
    <w:pPr>
      <w:jc w:val="center"/>
      <w:tabs>
        <w:tab w:val="center" w:pos="4153" w:leader="none"/>
        <w:tab w:val="right" w:pos="8306" w:leader="none"/>
      </w:tabs>
      <w:pBdr>
        <w:bottom w:val="single" w:color="auto" w:sz="6" w:space="1"/>
      </w:pBdr>
    </w:pPr>
    <w:rPr>
      <w:sz w:val="18"/>
      <w:szCs w:val="18"/>
    </w:rPr>
  </w:style>
  <w:style w:type="paragraph" w:styleId="831">
    <w:name w:val="Signature"/>
    <w:basedOn w:val="790"/>
    <w:link w:val="1257"/>
    <w:uiPriority w:val="0"/>
    <w:qFormat/>
    <w:pPr>
      <w:jc w:val="center"/>
      <w:spacing w:after="600" w:line="312" w:lineRule="atLeast"/>
    </w:pPr>
    <w:rPr>
      <w:rFonts w:eastAsia="仿宋_GB2312"/>
      <w:sz w:val="24"/>
    </w:rPr>
  </w:style>
  <w:style w:type="paragraph" w:styleId="832">
    <w:name w:val="toc 1"/>
    <w:basedOn w:val="790"/>
    <w:next w:val="790"/>
    <w:uiPriority w:val="0"/>
    <w:semiHidden/>
    <w:qFormat/>
    <w:pPr>
      <w:jc w:val="left"/>
      <w:spacing w:before="120" w:after="120"/>
    </w:pPr>
    <w:rPr>
      <w:b/>
      <w:caps/>
      <w:sz w:val="20"/>
    </w:rPr>
  </w:style>
  <w:style w:type="paragraph" w:styleId="833">
    <w:name w:val="toc 4"/>
    <w:basedOn w:val="790"/>
    <w:next w:val="790"/>
    <w:uiPriority w:val="0"/>
    <w:semiHidden/>
    <w:qFormat/>
    <w:pPr>
      <w:ind w:left="630"/>
      <w:jc w:val="left"/>
    </w:pPr>
    <w:rPr>
      <w:sz w:val="18"/>
    </w:rPr>
  </w:style>
  <w:style w:type="paragraph" w:styleId="834">
    <w:name w:val="index heading"/>
    <w:basedOn w:val="790"/>
    <w:next w:val="835"/>
    <w:uiPriority w:val="0"/>
    <w:semiHidden/>
    <w:qFormat/>
  </w:style>
  <w:style w:type="paragraph" w:styleId="835">
    <w:name w:val="index 1"/>
    <w:basedOn w:val="790"/>
    <w:next w:val="790"/>
    <w:uiPriority w:val="0"/>
    <w:semiHidden/>
    <w:qFormat/>
    <w:rPr>
      <w:rFonts w:ascii="仿宋_GB2312" w:hAnsi="宋体" w:eastAsia="仿宋_GB2312"/>
      <w:sz w:val="30"/>
      <w:szCs w:val="24"/>
    </w:rPr>
  </w:style>
  <w:style w:type="paragraph" w:styleId="836">
    <w:name w:val="Subtitle"/>
    <w:basedOn w:val="790"/>
    <w:next w:val="790"/>
    <w:link w:val="883"/>
    <w:uiPriority w:val="0"/>
    <w:qFormat/>
    <w:pPr>
      <w:jc w:val="left"/>
      <w:spacing w:after="600" w:line="276" w:lineRule="auto"/>
      <w:widowControl/>
    </w:pPr>
    <w:rPr>
      <w:rFonts w:ascii="Cambria" w:hAnsi="Cambria"/>
      <w:i/>
      <w:iCs/>
      <w:spacing w:val="13"/>
      <w:sz w:val="24"/>
      <w:szCs w:val="24"/>
      <w:lang w:eastAsia="en-US" w:bidi="en-US"/>
    </w:rPr>
  </w:style>
  <w:style w:type="paragraph" w:styleId="837">
    <w:name w:val="footnote text"/>
    <w:basedOn w:val="790"/>
    <w:link w:val="1258"/>
    <w:uiPriority w:val="0"/>
    <w:qFormat/>
    <w:pPr>
      <w:jc w:val="left"/>
    </w:pPr>
    <w:rPr>
      <w:sz w:val="18"/>
      <w:szCs w:val="18"/>
    </w:rPr>
  </w:style>
  <w:style w:type="paragraph" w:styleId="838">
    <w:name w:val="toc 6"/>
    <w:basedOn w:val="790"/>
    <w:next w:val="790"/>
    <w:uiPriority w:val="0"/>
    <w:semiHidden/>
    <w:qFormat/>
    <w:pPr>
      <w:ind w:left="1050"/>
      <w:jc w:val="left"/>
    </w:pPr>
    <w:rPr>
      <w:sz w:val="18"/>
    </w:rPr>
  </w:style>
  <w:style w:type="paragraph" w:styleId="839">
    <w:name w:val="Body Text Indent 3"/>
    <w:basedOn w:val="790"/>
    <w:link w:val="884"/>
    <w:uiPriority w:val="0"/>
    <w:qFormat/>
    <w:pPr>
      <w:ind w:left="645" w:firstLine="645"/>
    </w:pPr>
    <w:rPr>
      <w:rFonts w:ascii="Arial" w:hAnsi="Arial" w:eastAsia="仿宋_GB2312"/>
      <w:color w:val="ffff00"/>
      <w:sz w:val="32"/>
    </w:rPr>
  </w:style>
  <w:style w:type="paragraph" w:styleId="840">
    <w:name w:val="index 7"/>
    <w:basedOn w:val="790"/>
    <w:next w:val="790"/>
    <w:uiPriority w:val="0"/>
    <w:semiHidden/>
    <w:qFormat/>
    <w:pPr>
      <w:ind w:left="2520"/>
    </w:pPr>
  </w:style>
  <w:style w:type="paragraph" w:styleId="841">
    <w:name w:val="index 9"/>
    <w:basedOn w:val="790"/>
    <w:next w:val="790"/>
    <w:uiPriority w:val="0"/>
    <w:semiHidden/>
    <w:qFormat/>
    <w:pPr>
      <w:ind w:left="3360"/>
    </w:pPr>
  </w:style>
  <w:style w:type="paragraph" w:styleId="842">
    <w:name w:val="table of figures"/>
    <w:basedOn w:val="790"/>
    <w:next w:val="790"/>
    <w:uiPriority w:val="0"/>
    <w:semiHidden/>
    <w:qFormat/>
    <w:pPr>
      <w:ind w:left="840" w:hanging="420"/>
    </w:pPr>
  </w:style>
  <w:style w:type="paragraph" w:styleId="843">
    <w:name w:val="toc 2"/>
    <w:basedOn w:val="790"/>
    <w:next w:val="790"/>
    <w:uiPriority w:val="0"/>
    <w:semiHidden/>
    <w:qFormat/>
    <w:pPr>
      <w:ind w:left="210"/>
      <w:jc w:val="left"/>
    </w:pPr>
    <w:rPr>
      <w:smallCaps/>
      <w:sz w:val="20"/>
    </w:rPr>
  </w:style>
  <w:style w:type="paragraph" w:styleId="844">
    <w:name w:val="toc 9"/>
    <w:basedOn w:val="790"/>
    <w:next w:val="790"/>
    <w:uiPriority w:val="0"/>
    <w:semiHidden/>
    <w:qFormat/>
    <w:pPr>
      <w:ind w:left="1680"/>
      <w:jc w:val="left"/>
    </w:pPr>
    <w:rPr>
      <w:sz w:val="18"/>
    </w:rPr>
  </w:style>
  <w:style w:type="paragraph" w:styleId="845">
    <w:name w:val="Body Text 2"/>
    <w:basedOn w:val="790"/>
    <w:link w:val="1259"/>
    <w:uiPriority w:val="0"/>
    <w:qFormat/>
    <w:pPr>
      <w:jc w:val="center"/>
      <w:widowControl/>
    </w:pPr>
    <w:rPr>
      <w:rFonts w:ascii="楷体_GB2312" w:eastAsia="楷体_GB2312"/>
      <w:sz w:val="28"/>
    </w:rPr>
  </w:style>
  <w:style w:type="paragraph" w:styleId="846">
    <w:name w:val="HTML Preformatted"/>
    <w:basedOn w:val="790"/>
    <w:link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47">
    <w:name w:val="Normal (Web)"/>
    <w:basedOn w:val="790"/>
    <w:uiPriority w:val="99"/>
    <w:qFormat/>
    <w:pPr>
      <w:ind w:firstLine="480"/>
      <w:jc w:val="left"/>
      <w:spacing w:line="400" w:lineRule="exact"/>
      <w:shd w:val="clear" w:color="auto" w:fill="ffffff"/>
      <w:widowControl/>
    </w:pPr>
    <w:rPr>
      <w:rFonts w:asciiTheme="minorEastAsia" w:hAnsiTheme="minorEastAsia" w:eastAsiaTheme="minorEastAsia" w:cstheme="minorEastAsia"/>
      <w:sz w:val="24"/>
      <w:szCs w:val="24"/>
    </w:rPr>
  </w:style>
  <w:style w:type="paragraph" w:styleId="848">
    <w:name w:val="index 2"/>
    <w:basedOn w:val="790"/>
    <w:next w:val="790"/>
    <w:uiPriority w:val="0"/>
    <w:semiHidden/>
    <w:qFormat/>
    <w:pPr>
      <w:ind w:left="420"/>
    </w:pPr>
  </w:style>
  <w:style w:type="paragraph" w:styleId="849">
    <w:name w:val="Title"/>
    <w:basedOn w:val="790"/>
    <w:link w:val="886"/>
    <w:uiPriority w:val="0"/>
    <w:qFormat/>
    <w:pPr>
      <w:jc w:val="center"/>
      <w:spacing w:line="420" w:lineRule="exact"/>
      <w:widowControl/>
    </w:pPr>
    <w:rPr>
      <w:rFonts w:eastAsia="黑体"/>
      <w:b/>
      <w:sz w:val="28"/>
      <w:lang w:val="en-GB"/>
    </w:rPr>
  </w:style>
  <w:style w:type="paragraph" w:styleId="850">
    <w:name w:val="annotation subject"/>
    <w:basedOn w:val="813"/>
    <w:next w:val="813"/>
    <w:link w:val="887"/>
    <w:uiPriority w:val="0"/>
    <w:semiHidden/>
    <w:qFormat/>
    <w:rPr>
      <w:b/>
      <w:bCs/>
    </w:rPr>
  </w:style>
  <w:style w:type="paragraph" w:styleId="851">
    <w:name w:val="Body Text First Indent"/>
    <w:basedOn w:val="802"/>
    <w:link w:val="1260"/>
    <w:uiPriority w:val="0"/>
    <w:qFormat/>
    <w:pPr>
      <w:ind w:firstLine="420"/>
      <w:spacing w:after="120"/>
    </w:pPr>
    <w:rPr>
      <w:rFonts w:ascii="Times New Roman" w:hAnsi="Times New Roman" w:eastAsia="宋体"/>
      <w:sz w:val="21"/>
      <w:szCs w:val="24"/>
    </w:rPr>
  </w:style>
  <w:style w:type="paragraph" w:styleId="852">
    <w:name w:val="Body Text First Indent 2"/>
    <w:basedOn w:val="817"/>
    <w:next w:val="790"/>
    <w:link w:val="888"/>
    <w:uiPriority w:val="0"/>
    <w:qFormat/>
    <w:pPr>
      <w:ind w:left="420" w:firstLine="420"/>
      <w:spacing w:after="120"/>
    </w:pPr>
    <w:rPr>
      <w:rFonts w:ascii="Times New Roman" w:eastAsia="宋体"/>
      <w:sz w:val="21"/>
    </w:rPr>
  </w:style>
  <w:style w:type="table" w:styleId="853">
    <w:name w:val="Table Grid"/>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uiPriority w:val="22"/>
    <w:qFormat/>
    <w:rPr>
      <w:b/>
      <w:bCs/>
    </w:rPr>
  </w:style>
  <w:style w:type="character" w:styleId="855">
    <w:name w:val="endnote reference"/>
    <w:uiPriority w:val="0"/>
    <w:qFormat/>
    <w:rPr>
      <w:vertAlign w:val="superscript"/>
    </w:rPr>
  </w:style>
  <w:style w:type="character" w:styleId="856">
    <w:name w:val="page number"/>
    <w:uiPriority w:val="0"/>
    <w:qFormat/>
  </w:style>
  <w:style w:type="character" w:styleId="857">
    <w:name w:val="FollowedHyperlink"/>
    <w:uiPriority w:val="0"/>
    <w:qFormat/>
    <w:rPr>
      <w:color w:val="800080"/>
      <w:u w:val="single"/>
    </w:rPr>
  </w:style>
  <w:style w:type="character" w:styleId="858">
    <w:name w:val="Emphasis"/>
    <w:uiPriority w:val="0"/>
    <w:qFormat/>
    <w:rPr>
      <w:b/>
      <w:bCs/>
      <w:i/>
      <w:iCs/>
      <w:spacing w:val="10"/>
      <w:shd w:val="clear" w:color="auto" w:fill="auto"/>
    </w:rPr>
  </w:style>
  <w:style w:type="character" w:styleId="859">
    <w:name w:val="line number"/>
    <w:uiPriority w:val="0"/>
    <w:qFormat/>
  </w:style>
  <w:style w:type="character" w:styleId="860">
    <w:name w:val="HTML Typewriter"/>
    <w:uiPriority w:val="0"/>
    <w:qFormat/>
    <w:rPr>
      <w:rFonts w:ascii="宋体" w:hAnsi="宋体" w:eastAsia="宋体" w:cs="宋体"/>
      <w:sz w:val="24"/>
      <w:szCs w:val="24"/>
    </w:rPr>
  </w:style>
  <w:style w:type="character" w:styleId="861">
    <w:name w:val="Hyperlink"/>
    <w:uiPriority w:val="99"/>
    <w:qFormat/>
    <w:rPr>
      <w:color w:val="0000ff"/>
      <w:u w:val="single"/>
    </w:rPr>
  </w:style>
  <w:style w:type="character" w:styleId="862">
    <w:name w:val="annotation reference"/>
    <w:uiPriority w:val="0"/>
    <w:qFormat/>
    <w:rPr>
      <w:sz w:val="21"/>
    </w:rPr>
  </w:style>
  <w:style w:type="character" w:styleId="863">
    <w:name w:val="footnote reference"/>
    <w:uiPriority w:val="0"/>
    <w:qFormat/>
    <w:rPr>
      <w:vertAlign w:val="superscript"/>
    </w:rPr>
  </w:style>
  <w:style w:type="character" w:styleId="864">
    <w:name w:val="HTML Sample"/>
    <w:uiPriority w:val="0"/>
    <w:qFormat/>
    <w:rPr>
      <w:rFonts w:ascii="Courier New" w:hAnsi="宋体" w:eastAsia="宋体" w:cs="Courier New"/>
    </w:rPr>
  </w:style>
  <w:style w:type="character" w:styleId="865" w:customStyle="1">
    <w:name w:val="标题 1 字符"/>
    <w:link w:val="791"/>
    <w:uiPriority w:val="0"/>
    <w:qFormat/>
    <w:rPr>
      <w:rFonts w:ascii="黑体" w:eastAsia="黑体"/>
      <w:b/>
      <w:sz w:val="24"/>
      <w:szCs w:val="28"/>
      <w:lang w:val="en-US" w:eastAsia="zh-CN" w:bidi="ar-SA"/>
    </w:rPr>
  </w:style>
  <w:style w:type="character" w:styleId="866" w:customStyle="1">
    <w:name w:val="标题 2 字符"/>
    <w:link w:val="792"/>
    <w:uiPriority w:val="0"/>
    <w:qFormat/>
    <w:rPr>
      <w:rFonts w:ascii="宋体" w:hAnsi="宋体" w:eastAsia="宋体"/>
      <w:b/>
      <w:sz w:val="21"/>
      <w:szCs w:val="24"/>
      <w:lang w:val="en-US" w:eastAsia="zh-CN" w:bidi="ar-SA"/>
    </w:rPr>
  </w:style>
  <w:style w:type="paragraph" w:styleId="867" w:customStyle="1">
    <w:name w:val="引用1"/>
    <w:next w:val="790"/>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868" w:customStyle="1">
    <w:name w:val="BodyText"/>
    <w:basedOn w:val="790"/>
    <w:uiPriority w:val="0"/>
    <w:qFormat/>
    <w:pPr>
      <w:spacing w:after="120"/>
    </w:pPr>
    <w:rPr>
      <w:rFonts w:ascii="Calibri"/>
      <w:sz w:val="20"/>
      <w:szCs w:val="24"/>
    </w:rPr>
  </w:style>
  <w:style w:type="character" w:styleId="869" w:customStyle="1">
    <w:name w:val="标题 3 字符"/>
    <w:link w:val="793"/>
    <w:uiPriority w:val="0"/>
    <w:qFormat/>
    <w:rPr>
      <w:rFonts w:ascii="宋体" w:hAnsi="宋体" w:eastAsia="宋体"/>
      <w:b/>
      <w:sz w:val="21"/>
      <w:szCs w:val="21"/>
      <w:shd w:val="clear" w:color="auto" w:fill="ffffff"/>
    </w:rPr>
  </w:style>
  <w:style w:type="character" w:styleId="870" w:customStyle="1">
    <w:name w:val="标题 4 字符"/>
    <w:link w:val="794"/>
    <w:uiPriority w:val="0"/>
    <w:qFormat/>
    <w:rPr>
      <w:rFonts w:ascii="Arial" w:hAnsi="Arial" w:eastAsia="黑体"/>
      <w:b/>
      <w:sz w:val="28"/>
      <w:lang w:val="en-US" w:eastAsia="zh-CN" w:bidi="ar-SA"/>
    </w:rPr>
  </w:style>
  <w:style w:type="character" w:styleId="871" w:customStyle="1">
    <w:name w:val="标题 5 字符"/>
    <w:link w:val="795"/>
    <w:uiPriority w:val="0"/>
    <w:qFormat/>
    <w:rPr>
      <w:rFonts w:ascii="黑体" w:eastAsia="黑体"/>
      <w:b/>
      <w:color w:val="000000"/>
      <w:sz w:val="28"/>
      <w:lang w:val="en-US" w:eastAsia="zh-CN" w:bidi="ar-SA"/>
    </w:rPr>
  </w:style>
  <w:style w:type="character" w:styleId="872" w:customStyle="1">
    <w:name w:val="标题 6 字符"/>
    <w:link w:val="796"/>
    <w:uiPriority w:val="0"/>
    <w:qFormat/>
    <w:rPr>
      <w:rFonts w:ascii="Arial" w:hAnsi="Arial" w:eastAsia="黑体"/>
      <w:b/>
      <w:bCs/>
      <w:sz w:val="24"/>
      <w:szCs w:val="24"/>
      <w:lang w:val="en-US" w:eastAsia="zh-CN" w:bidi="ar-SA"/>
    </w:rPr>
  </w:style>
  <w:style w:type="character" w:styleId="873" w:customStyle="1">
    <w:name w:val="标题 7 字符"/>
    <w:link w:val="797"/>
    <w:uiPriority w:val="0"/>
    <w:qFormat/>
    <w:rPr>
      <w:rFonts w:eastAsia="宋体"/>
      <w:b/>
      <w:bCs/>
      <w:sz w:val="24"/>
      <w:szCs w:val="24"/>
      <w:lang w:val="en-US" w:eastAsia="zh-CN" w:bidi="ar-SA"/>
    </w:rPr>
  </w:style>
  <w:style w:type="character" w:styleId="874" w:customStyle="1">
    <w:name w:val="标题 8 字符"/>
    <w:link w:val="798"/>
    <w:uiPriority w:val="0"/>
    <w:qFormat/>
    <w:rPr>
      <w:rFonts w:ascii="Arial" w:hAnsi="Arial" w:eastAsia="黑体"/>
      <w:sz w:val="24"/>
      <w:szCs w:val="24"/>
      <w:lang w:val="en-US" w:eastAsia="zh-CN" w:bidi="ar-SA"/>
    </w:rPr>
  </w:style>
  <w:style w:type="character" w:styleId="875" w:customStyle="1">
    <w:name w:val="标题 9 字符"/>
    <w:link w:val="799"/>
    <w:uiPriority w:val="0"/>
    <w:qFormat/>
    <w:rPr>
      <w:rFonts w:ascii="Arial" w:hAnsi="Arial" w:eastAsia="黑体"/>
      <w:sz w:val="21"/>
      <w:szCs w:val="21"/>
      <w:lang w:val="en-US" w:eastAsia="zh-CN" w:bidi="ar-SA"/>
    </w:rPr>
  </w:style>
  <w:style w:type="character" w:styleId="876" w:customStyle="1">
    <w:name w:val="文档结构图 字符"/>
    <w:link w:val="812"/>
    <w:uiPriority w:val="0"/>
    <w:qFormat/>
    <w:rPr>
      <w:rFonts w:eastAsia="宋体"/>
      <w:sz w:val="21"/>
      <w:lang w:val="en-US" w:eastAsia="zh-CN" w:bidi="ar-SA"/>
    </w:rPr>
  </w:style>
  <w:style w:type="character" w:styleId="877" w:customStyle="1">
    <w:name w:val="批注文字 字符"/>
    <w:link w:val="813"/>
    <w:uiPriority w:val="0"/>
    <w:qFormat/>
    <w:rPr>
      <w:sz w:val="21"/>
    </w:rPr>
  </w:style>
  <w:style w:type="character" w:styleId="878" w:customStyle="1">
    <w:name w:val="正文文本 字符"/>
    <w:link w:val="802"/>
    <w:uiPriority w:val="0"/>
    <w:qFormat/>
    <w:rPr>
      <w:rFonts w:ascii="楷体_GB2312" w:hAnsi="Arial" w:eastAsia="楷体_GB2312"/>
      <w:sz w:val="28"/>
    </w:rPr>
  </w:style>
  <w:style w:type="character" w:styleId="879" w:customStyle="1">
    <w:name w:val="正文文本缩进 字符"/>
    <w:link w:val="817"/>
    <w:uiPriority w:val="0"/>
    <w:qFormat/>
    <w:rPr>
      <w:rFonts w:ascii="楷体_GB2312" w:eastAsia="楷体_GB2312"/>
      <w:sz w:val="32"/>
      <w:lang w:val="en-US" w:eastAsia="zh-CN" w:bidi="ar-SA"/>
    </w:rPr>
  </w:style>
  <w:style w:type="character" w:styleId="880" w:customStyle="1">
    <w:name w:val="纯文本 字符2"/>
    <w:link w:val="822"/>
    <w:uiPriority w:val="0"/>
    <w:qFormat/>
    <w:rPr>
      <w:rFonts w:ascii="宋体" w:hAnsi="Courier New"/>
      <w:b/>
      <w:bCs/>
      <w:sz w:val="28"/>
      <w:szCs w:val="40"/>
    </w:rPr>
  </w:style>
  <w:style w:type="character" w:styleId="881" w:customStyle="1">
    <w:name w:val="正文文本缩进 2 字符"/>
    <w:link w:val="826"/>
    <w:uiPriority w:val="0"/>
    <w:qFormat/>
    <w:rPr>
      <w:rFonts w:ascii="宋体" w:hAnsi="宋体" w:cs="宋体"/>
      <w:b/>
      <w:sz w:val="24"/>
      <w:szCs w:val="24"/>
      <w:lang w:val="zh-CN" w:bidi="zh-CN"/>
    </w:rPr>
  </w:style>
  <w:style w:type="character" w:styleId="882" w:customStyle="1">
    <w:name w:val="页脚 字符1"/>
    <w:link w:val="829"/>
    <w:uiPriority w:val="99"/>
    <w:qFormat/>
    <w:rPr>
      <w:sz w:val="18"/>
    </w:rPr>
  </w:style>
  <w:style w:type="character" w:styleId="883" w:customStyle="1">
    <w:name w:val="副标题 字符"/>
    <w:link w:val="836"/>
    <w:uiPriority w:val="0"/>
    <w:qFormat/>
    <w:rPr>
      <w:rFonts w:ascii="Cambria" w:hAnsi="Cambria"/>
      <w:i/>
      <w:iCs/>
      <w:spacing w:val="13"/>
      <w:sz w:val="24"/>
      <w:szCs w:val="24"/>
      <w:lang w:eastAsia="en-US" w:bidi="en-US"/>
    </w:rPr>
  </w:style>
  <w:style w:type="character" w:styleId="884" w:customStyle="1">
    <w:name w:val="正文文本缩进 3 字符"/>
    <w:link w:val="839"/>
    <w:uiPriority w:val="0"/>
    <w:qFormat/>
    <w:rPr>
      <w:rFonts w:ascii="Arial" w:hAnsi="Arial" w:eastAsia="仿宋_GB2312"/>
      <w:color w:val="ffff00"/>
      <w:sz w:val="32"/>
      <w:lang w:val="en-US" w:eastAsia="zh-CN" w:bidi="ar-SA"/>
    </w:rPr>
  </w:style>
  <w:style w:type="character" w:styleId="885" w:customStyle="1">
    <w:name w:val="HTML 预设格式 字符"/>
    <w:link w:val="846"/>
    <w:uiPriority w:val="0"/>
    <w:qFormat/>
    <w:rPr>
      <w:rFonts w:ascii="黑体" w:hAnsi="Courier New" w:eastAsia="黑体" w:cs="Courier New"/>
      <w:lang w:val="en-US" w:eastAsia="zh-CN" w:bidi="ar-SA"/>
    </w:rPr>
  </w:style>
  <w:style w:type="character" w:styleId="886" w:customStyle="1">
    <w:name w:val="标题 字符"/>
    <w:link w:val="849"/>
    <w:uiPriority w:val="0"/>
    <w:qFormat/>
    <w:rPr>
      <w:rFonts w:eastAsia="黑体"/>
      <w:b/>
      <w:sz w:val="28"/>
      <w:lang w:val="en-GB" w:eastAsia="zh-CN" w:bidi="ar-SA"/>
    </w:rPr>
  </w:style>
  <w:style w:type="character" w:styleId="887" w:customStyle="1">
    <w:name w:val="批注主题 字符"/>
    <w:link w:val="850"/>
    <w:uiPriority w:val="0"/>
    <w:qFormat/>
    <w:rPr>
      <w:rFonts w:eastAsia="宋体"/>
      <w:b/>
      <w:bCs/>
      <w:sz w:val="21"/>
      <w:lang w:val="en-US" w:eastAsia="zh-CN" w:bidi="ar-SA"/>
    </w:rPr>
  </w:style>
  <w:style w:type="character" w:styleId="888" w:customStyle="1">
    <w:name w:val="正文文本首行缩进 2 字符"/>
    <w:link w:val="852"/>
    <w:uiPriority w:val="0"/>
    <w:qFormat/>
    <w:rPr>
      <w:rFonts w:ascii="楷体_GB2312" w:eastAsia="楷体_GB2312"/>
      <w:sz w:val="21"/>
      <w:lang w:val="en-US" w:eastAsia="zh-CN" w:bidi="ar-SA"/>
    </w:rPr>
  </w:style>
  <w:style w:type="character" w:styleId="889" w:customStyle="1">
    <w:name w:val="样式 首行缩进:  2 字符 Char Char"/>
    <w:link w:val="890"/>
    <w:uiPriority w:val="0"/>
    <w:qFormat/>
    <w:rPr>
      <w:rFonts w:eastAsia="宋体" w:cs="宋体"/>
      <w:sz w:val="24"/>
      <w:lang w:val="en-US" w:eastAsia="zh-CN" w:bidi="ar-SA"/>
    </w:rPr>
  </w:style>
  <w:style w:type="paragraph" w:styleId="890" w:customStyle="1">
    <w:name w:val="样式 首行缩进:  2 字符"/>
    <w:basedOn w:val="790"/>
    <w:link w:val="889"/>
    <w:uiPriority w:val="0"/>
    <w:qFormat/>
    <w:pPr>
      <w:ind w:firstLine="480"/>
      <w:spacing w:line="360" w:lineRule="auto"/>
    </w:pPr>
    <w:rPr>
      <w:rFonts w:cs="宋体"/>
      <w:sz w:val="24"/>
    </w:rPr>
  </w:style>
  <w:style w:type="character" w:styleId="891" w:customStyle="1">
    <w:name w:val="_Style 97"/>
    <w:uiPriority w:val="0"/>
    <w:qFormat/>
    <w:rPr>
      <w:smallCaps/>
    </w:rPr>
  </w:style>
  <w:style w:type="character" w:styleId="892" w:customStyle="1">
    <w:name w:val="content_lineheight1"/>
    <w:uiPriority w:val="0"/>
    <w:qFormat/>
  </w:style>
  <w:style w:type="character" w:styleId="893" w:customStyle="1">
    <w:name w:val="Char Char22"/>
    <w:uiPriority w:val="0"/>
    <w:qFormat/>
    <w:rPr>
      <w:b/>
      <w:bCs/>
      <w:sz w:val="24"/>
      <w:szCs w:val="24"/>
    </w:rPr>
  </w:style>
  <w:style w:type="character" w:styleId="894" w:customStyle="1">
    <w:name w:val="样式 宋体 小四"/>
    <w:uiPriority w:val="0"/>
    <w:qFormat/>
    <w:rPr>
      <w:rFonts w:ascii="宋体" w:hAnsi="宋体"/>
      <w:sz w:val="24"/>
    </w:rPr>
  </w:style>
  <w:style w:type="character" w:styleId="895" w:customStyle="1">
    <w:name w:val="正文文本 + 9.5 pt2"/>
    <w:uiPriority w:val="0"/>
    <w:qFormat/>
    <w:rPr>
      <w:rFonts w:ascii="宋体" w:hAnsi="宋体" w:eastAsia="宋体" w:cs="宋体"/>
      <w:spacing w:val="0"/>
      <w:sz w:val="19"/>
      <w:szCs w:val="19"/>
    </w:rPr>
  </w:style>
  <w:style w:type="character" w:styleId="896" w:customStyle="1">
    <w:name w:val="Char Char2"/>
    <w:uiPriority w:val="0"/>
    <w:qFormat/>
    <w:rPr>
      <w:rFonts w:ascii="宋体" w:hAnsi="Courier New" w:eastAsia="宋体"/>
      <w:sz w:val="21"/>
      <w:szCs w:val="21"/>
      <w:lang w:val="en-US" w:eastAsia="zh-CN" w:bidi="ar-SA"/>
    </w:rPr>
  </w:style>
  <w:style w:type="character" w:styleId="897" w:customStyle="1">
    <w:name w:val="明显引用 字符"/>
    <w:link w:val="898"/>
    <w:uiPriority w:val="0"/>
    <w:qFormat/>
    <w:rPr>
      <w:rFonts w:ascii="Calibri" w:hAnsi="Calibri" w:eastAsia="宋体"/>
      <w:b/>
      <w:bCs/>
      <w:i/>
      <w:iCs/>
      <w:sz w:val="22"/>
      <w:szCs w:val="22"/>
      <w:lang w:val="en-US" w:eastAsia="en-US" w:bidi="en-US"/>
    </w:rPr>
  </w:style>
  <w:style w:type="paragraph" w:styleId="898">
    <w:name w:val="Intense Quote"/>
    <w:basedOn w:val="790"/>
    <w:next w:val="790"/>
    <w:link w:val="89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899" w:customStyle="1">
    <w:name w:val="Char Char27"/>
    <w:uiPriority w:val="0"/>
    <w:qFormat/>
    <w:rPr>
      <w:b/>
      <w:bCs/>
      <w:sz w:val="44"/>
      <w:szCs w:val="44"/>
    </w:rPr>
  </w:style>
  <w:style w:type="character" w:styleId="900" w:customStyle="1">
    <w:name w:val="标准小四 Char Char"/>
    <w:uiPriority w:val="0"/>
    <w:qFormat/>
    <w:rPr>
      <w:rFonts w:ascii="Arial" w:hAnsi="Arial" w:eastAsia="宋体"/>
      <w:sz w:val="24"/>
      <w:szCs w:val="21"/>
      <w:lang w:val="en-US" w:eastAsia="zh-CN" w:bidi="ar-SA"/>
    </w:rPr>
  </w:style>
  <w:style w:type="character" w:styleId="901" w:customStyle="1">
    <w:name w:val="Char Char26"/>
    <w:uiPriority w:val="0"/>
    <w:qFormat/>
    <w:rPr>
      <w:b/>
      <w:bCs/>
      <w:sz w:val="32"/>
      <w:szCs w:val="32"/>
    </w:rPr>
  </w:style>
  <w:style w:type="character" w:styleId="902" w:customStyle="1">
    <w:name w:val="Char Char23"/>
    <w:uiPriority w:val="0"/>
    <w:qFormat/>
    <w:rPr>
      <w:rFonts w:ascii="Arial" w:hAnsi="Arial" w:eastAsia="黑体"/>
      <w:b/>
      <w:bCs/>
      <w:sz w:val="24"/>
      <w:szCs w:val="24"/>
    </w:rPr>
  </w:style>
  <w:style w:type="character" w:styleId="903" w:customStyle="1">
    <w:name w:val="_Style 109"/>
    <w:uiPriority w:val="0"/>
    <w:qFormat/>
    <w:rPr>
      <w:i/>
      <w:iCs/>
    </w:rPr>
  </w:style>
  <w:style w:type="character" w:styleId="904" w:customStyle="1">
    <w:name w:val="已访问的超链接1"/>
    <w:uiPriority w:val="0"/>
    <w:qFormat/>
    <w:rPr>
      <w:color w:val="auto"/>
      <w:u w:val="none"/>
    </w:rPr>
  </w:style>
  <w:style w:type="character" w:styleId="905" w:customStyle="1">
    <w:name w:val="point_normal1"/>
    <w:uiPriority w:val="0"/>
    <w:qFormat/>
    <w:rPr>
      <w:rFonts w:hint="default" w:ascii="Arial" w:hAnsi="Arial" w:cs="Arial"/>
      <w:sz w:val="18"/>
      <w:szCs w:val="18"/>
    </w:rPr>
  </w:style>
  <w:style w:type="character" w:styleId="906" w:customStyle="1">
    <w:name w:val="纯文本 字符1"/>
    <w:uiPriority w:val="0"/>
    <w:qFormat/>
    <w:rPr>
      <w:rFonts w:ascii="宋体" w:hAnsi="Courier New" w:eastAsia="宋体"/>
      <w:sz w:val="21"/>
      <w:lang w:val="en-US" w:eastAsia="zh-CN" w:bidi="ar-SA"/>
    </w:rPr>
  </w:style>
  <w:style w:type="character" w:styleId="907" w:customStyle="1">
    <w:name w:val="case31"/>
    <w:uiPriority w:val="0"/>
    <w:qFormat/>
    <w:rPr>
      <w:sz w:val="21"/>
      <w:szCs w:val="21"/>
    </w:rPr>
  </w:style>
  <w:style w:type="character" w:styleId="908" w:customStyle="1">
    <w:name w:val="纯文本 字符"/>
    <w:uiPriority w:val="0"/>
    <w:qFormat/>
    <w:rPr>
      <w:rFonts w:ascii="宋体" w:hAnsi="Courier New" w:eastAsia="宋体"/>
      <w:sz w:val="24"/>
      <w:szCs w:val="21"/>
      <w:lang w:val="en-US" w:eastAsia="zh-CN" w:bidi="ar-SA"/>
    </w:rPr>
  </w:style>
  <w:style w:type="character" w:styleId="909" w:customStyle="1">
    <w:name w:val="样式 非加粗"/>
    <w:uiPriority w:val="0"/>
    <w:qFormat/>
    <w:rPr>
      <w:rFonts w:eastAsia="宋体"/>
      <w:sz w:val="28"/>
    </w:rPr>
  </w:style>
  <w:style w:type="character" w:styleId="910" w:customStyle="1">
    <w:name w:val="A2"/>
    <w:uiPriority w:val="0"/>
    <w:qFormat/>
    <w:rPr>
      <w:rFonts w:cs="Helvetica"/>
      <w:color w:val="000000"/>
      <w:sz w:val="18"/>
      <w:szCs w:val="18"/>
    </w:rPr>
  </w:style>
  <w:style w:type="character" w:styleId="911" w:customStyle="1">
    <w:name w:val="_Style 117"/>
    <w:uiPriority w:val="0"/>
    <w:qFormat/>
    <w:rPr>
      <w:i/>
      <w:iCs/>
      <w:smallCaps/>
      <w:spacing w:val="5"/>
    </w:rPr>
  </w:style>
  <w:style w:type="character" w:styleId="912" w:customStyle="1">
    <w:name w:val="新图表正文 Char Char"/>
    <w:link w:val="913"/>
    <w:uiPriority w:val="0"/>
    <w:qFormat/>
    <w:rPr>
      <w:rFonts w:ascii="宋体" w:hAnsi="宋体"/>
      <w:sz w:val="18"/>
      <w:szCs w:val="21"/>
      <w:lang w:val="en-US" w:eastAsia="zh-CN" w:bidi="ar-SA"/>
    </w:rPr>
  </w:style>
  <w:style w:type="paragraph" w:styleId="913" w:customStyle="1">
    <w:name w:val="新图表正文"/>
    <w:link w:val="912"/>
    <w:uiPriority w:val="0"/>
    <w:qFormat/>
    <w:pPr>
      <w:jc w:val="both"/>
    </w:pPr>
    <w:rPr>
      <w:rFonts w:ascii="宋体" w:hAnsi="宋体" w:eastAsia="宋体" w:cs="Times New Roman"/>
      <w:sz w:val="18"/>
      <w:szCs w:val="21"/>
      <w:lang w:val="en-US" w:eastAsia="zh-CN" w:bidi="ar-SA"/>
    </w:rPr>
  </w:style>
  <w:style w:type="character" w:styleId="914" w:customStyle="1">
    <w:name w:val="Char Char25"/>
    <w:uiPriority w:val="0"/>
    <w:qFormat/>
    <w:rPr>
      <w:rFonts w:ascii="Arial" w:hAnsi="Arial" w:eastAsia="黑体"/>
      <w:b/>
      <w:sz w:val="28"/>
    </w:rPr>
  </w:style>
  <w:style w:type="character" w:styleId="915" w:customStyle="1">
    <w:name w:val="content"/>
    <w:uiPriority w:val="0"/>
    <w:qFormat/>
  </w:style>
  <w:style w:type="character" w:styleId="916" w:customStyle="1">
    <w:name w:val="正文缩进 Char1"/>
    <w:link w:val="917"/>
    <w:uiPriority w:val="0"/>
    <w:qFormat/>
    <w:rPr>
      <w:rFonts w:eastAsia="宋体"/>
      <w:lang w:bidi="ar-SA"/>
    </w:rPr>
  </w:style>
  <w:style w:type="paragraph" w:styleId="917" w:customStyle="1">
    <w:name w:val="正文缩进1"/>
    <w:basedOn w:val="790"/>
    <w:link w:val="916"/>
    <w:uiPriority w:val="0"/>
    <w:qFormat/>
    <w:pPr>
      <w:ind w:firstLine="420"/>
    </w:pPr>
    <w:rPr>
      <w:sz w:val="20"/>
    </w:rPr>
  </w:style>
  <w:style w:type="character" w:styleId="918" w:customStyle="1">
    <w:name w:val="para_small"/>
    <w:uiPriority w:val="0"/>
    <w:qFormat/>
  </w:style>
  <w:style w:type="character" w:styleId="919" w:customStyle="1">
    <w:name w:val="Char Char28"/>
    <w:uiPriority w:val="0"/>
    <w:qFormat/>
    <w:rPr>
      <w:rFonts w:ascii="Arial" w:hAnsi="Arial" w:eastAsia="黑体" w:cs="Arial"/>
      <w:b/>
      <w:bCs/>
      <w:sz w:val="32"/>
      <w:szCs w:val="32"/>
    </w:rPr>
  </w:style>
  <w:style w:type="character" w:styleId="920" w:customStyle="1">
    <w:name w:val="apple-converted-space"/>
    <w:uiPriority w:val="0"/>
    <w:qFormat/>
  </w:style>
  <w:style w:type="character" w:styleId="921" w:customStyle="1">
    <w:name w:val="Title1 Char"/>
    <w:uiPriority w:val="0"/>
    <w:qFormat/>
    <w:rPr>
      <w:rFonts w:eastAsia="宋体"/>
      <w:b/>
      <w:bCs/>
      <w:sz w:val="44"/>
      <w:szCs w:val="44"/>
      <w:lang w:val="en-US" w:eastAsia="zh-CN" w:bidi="ar-SA"/>
    </w:rPr>
  </w:style>
  <w:style w:type="character" w:styleId="922" w:customStyle="1">
    <w:name w:val="引用 字符"/>
    <w:link w:val="923"/>
    <w:uiPriority w:val="0"/>
    <w:qFormat/>
    <w:rPr>
      <w:rFonts w:ascii="Calibri" w:hAnsi="Calibri" w:eastAsia="宋体"/>
      <w:i/>
      <w:iCs/>
      <w:sz w:val="22"/>
      <w:szCs w:val="22"/>
      <w:lang w:val="en-US" w:eastAsia="en-US" w:bidi="en-US"/>
    </w:rPr>
  </w:style>
  <w:style w:type="paragraph" w:styleId="923">
    <w:name w:val="Quote"/>
    <w:basedOn w:val="790"/>
    <w:next w:val="790"/>
    <w:link w:val="922"/>
    <w:uiPriority w:val="0"/>
    <w:qFormat/>
    <w:pPr>
      <w:ind w:left="360" w:right="360"/>
      <w:jc w:val="left"/>
      <w:spacing w:before="200" w:line="276" w:lineRule="auto"/>
      <w:widowControl/>
    </w:pPr>
    <w:rPr>
      <w:rFonts w:ascii="Calibri" w:hAnsi="Calibri"/>
      <w:i/>
      <w:iCs/>
      <w:sz w:val="22"/>
      <w:szCs w:val="22"/>
      <w:lang w:eastAsia="en-US" w:bidi="en-US"/>
    </w:rPr>
  </w:style>
  <w:style w:type="character" w:styleId="924" w:customStyle="1">
    <w:name w:val="小四 段落 宋体 Char Char Char Char Char"/>
    <w:uiPriority w:val="0"/>
    <w:qFormat/>
    <w:rPr>
      <w:rFonts w:eastAsia="宋体"/>
      <w:sz w:val="24"/>
      <w:szCs w:val="24"/>
      <w:lang w:val="en-US" w:eastAsia="zh-CN" w:bidi="ar-SA"/>
    </w:rPr>
  </w:style>
  <w:style w:type="character" w:styleId="925" w:customStyle="1">
    <w:name w:val="纯文本 Char"/>
    <w:uiPriority w:val="99"/>
    <w:qFormat/>
    <w:rPr>
      <w:rFonts w:ascii="宋体" w:hAnsi="Courier New" w:eastAsia="宋体" w:cs="Times New Roman"/>
      <w:sz w:val="21"/>
      <w:szCs w:val="21"/>
    </w:rPr>
  </w:style>
  <w:style w:type="character" w:styleId="926" w:customStyle="1">
    <w:name w:val="3zw"/>
    <w:uiPriority w:val="0"/>
    <w:qFormat/>
  </w:style>
  <w:style w:type="character" w:styleId="927" w:customStyle="1">
    <w:name w:val="标题 Char1"/>
    <w:uiPriority w:val="0"/>
    <w:qFormat/>
    <w:rPr>
      <w:rFonts w:ascii="Cambria" w:eastAsia="宋体" w:cs="Times New Roman"/>
      <w:b/>
      <w:bCs/>
      <w:sz w:val="32"/>
      <w:szCs w:val="32"/>
    </w:rPr>
  </w:style>
  <w:style w:type="character" w:styleId="928" w:customStyle="1">
    <w:name w:val="normalfont1"/>
    <w:uiPriority w:val="0"/>
    <w:qFormat/>
    <w:rPr>
      <w:rFonts w:hint="default" w:ascii="ˎ̥" w:hAnsi="ˎ̥"/>
      <w:sz w:val="18"/>
      <w:szCs w:val="18"/>
      <w:u w:val="none"/>
    </w:rPr>
  </w:style>
  <w:style w:type="character" w:styleId="929" w:customStyle="1">
    <w:name w:val="style131"/>
    <w:uiPriority w:val="0"/>
    <w:qFormat/>
    <w:rPr>
      <w:rFonts w:cs="Times New Roman"/>
      <w:sz w:val="18"/>
      <w:szCs w:val="18"/>
    </w:rPr>
  </w:style>
  <w:style w:type="character" w:styleId="930" w:customStyle="1">
    <w:name w:val="正文文本 (4)_"/>
    <w:link w:val="931"/>
    <w:uiPriority w:val="0"/>
    <w:qFormat/>
    <w:rPr>
      <w:rFonts w:ascii="黑体" w:hAnsi="黑体" w:eastAsia="黑体" w:cs="黑体"/>
      <w:b/>
      <w:bCs/>
      <w:shd w:val="clear" w:color="auto" w:fill="ffffff"/>
    </w:rPr>
  </w:style>
  <w:style w:type="paragraph" w:styleId="931" w:customStyle="1">
    <w:name w:val="正文文本 (4)1"/>
    <w:basedOn w:val="790"/>
    <w:link w:val="930"/>
    <w:uiPriority w:val="0"/>
    <w:qFormat/>
    <w:pPr>
      <w:jc w:val="both"/>
      <w:spacing w:after="120" w:line="408" w:lineRule="exact"/>
      <w:shd w:val="clear" w:color="auto" w:fill="ffffff"/>
    </w:pPr>
    <w:rPr>
      <w:rFonts w:ascii="黑体" w:hAnsi="黑体" w:eastAsia="黑体"/>
      <w:b/>
      <w:bCs/>
      <w:sz w:val="20"/>
    </w:rPr>
  </w:style>
  <w:style w:type="character" w:styleId="932" w:customStyle="1">
    <w:name w:val="副标题 Char"/>
    <w:uiPriority w:val="99"/>
    <w:qFormat/>
    <w:rPr>
      <w:rFonts w:ascii="Cambria" w:hAnsi="Cambria"/>
      <w:i/>
      <w:spacing w:val="13"/>
      <w:sz w:val="24"/>
      <w:lang w:eastAsia="en-US"/>
    </w:rPr>
  </w:style>
  <w:style w:type="character" w:styleId="933" w:customStyle="1">
    <w:name w:val="正文文本_"/>
    <w:link w:val="934"/>
    <w:uiPriority w:val="0"/>
    <w:qFormat/>
    <w:rPr>
      <w:rFonts w:ascii="MingLiU" w:hAnsi="MingLiU" w:eastAsia="MingLiU" w:cs="MingLiU"/>
      <w:sz w:val="23"/>
      <w:szCs w:val="23"/>
      <w:shd w:val="clear" w:color="auto" w:fill="ffffff"/>
    </w:rPr>
  </w:style>
  <w:style w:type="paragraph" w:styleId="934" w:customStyle="1">
    <w:name w:val="正文文本1"/>
    <w:basedOn w:val="790"/>
    <w:link w:val="933"/>
    <w:uiPriority w:val="0"/>
    <w:qFormat/>
    <w:pPr>
      <w:ind w:hanging="600"/>
      <w:jc w:val="left"/>
      <w:spacing w:before="540" w:line="463" w:lineRule="exact"/>
      <w:shd w:val="clear" w:color="auto" w:fill="ffffff"/>
      <w:widowControl/>
    </w:pPr>
    <w:rPr>
      <w:rFonts w:ascii="MingLiU" w:hAnsi="MingLiU" w:eastAsia="MingLiU"/>
      <w:sz w:val="23"/>
      <w:szCs w:val="23"/>
    </w:rPr>
  </w:style>
  <w:style w:type="character" w:styleId="935" w:customStyle="1">
    <w:name w:val="页脚 字符"/>
    <w:uiPriority w:val="99"/>
    <w:qFormat/>
  </w:style>
  <w:style w:type="character" w:styleId="936" w:customStyle="1">
    <w:name w:val="小四 段落 宋体 Char Char Char Char Char Char Char Char"/>
    <w:uiPriority w:val="0"/>
    <w:qFormat/>
    <w:rPr>
      <w:rFonts w:eastAsia="宋体"/>
      <w:sz w:val="24"/>
      <w:szCs w:val="24"/>
      <w:lang w:val="en-US" w:eastAsia="zh-CN" w:bidi="ar-SA"/>
    </w:rPr>
  </w:style>
  <w:style w:type="character" w:styleId="937" w:customStyle="1">
    <w:name w:val="表格抬头 Char"/>
    <w:link w:val="938"/>
    <w:uiPriority w:val="0"/>
    <w:qFormat/>
    <w:rPr>
      <w:rFonts w:ascii="黑体" w:eastAsia="黑体"/>
      <w:b/>
      <w:sz w:val="21"/>
      <w:lang w:bidi="ar-SA"/>
    </w:rPr>
  </w:style>
  <w:style w:type="paragraph" w:styleId="938" w:customStyle="1">
    <w:name w:val="表格抬头"/>
    <w:basedOn w:val="790"/>
    <w:link w:val="937"/>
    <w:uiPriority w:val="0"/>
    <w:qFormat/>
    <w:pPr>
      <w:jc w:val="center"/>
    </w:pPr>
    <w:rPr>
      <w:rFonts w:ascii="黑体" w:eastAsia="黑体"/>
      <w:b/>
    </w:rPr>
  </w:style>
  <w:style w:type="character" w:styleId="939" w:customStyle="1">
    <w:name w:val="style13"/>
    <w:uiPriority w:val="0"/>
    <w:qFormat/>
    <w:rPr>
      <w:sz w:val="18"/>
      <w:szCs w:val="18"/>
    </w:rPr>
  </w:style>
  <w:style w:type="character" w:styleId="940" w:customStyle="1">
    <w:name w:val="标准文本 Char Char"/>
    <w:uiPriority w:val="0"/>
    <w:qFormat/>
    <w:rPr>
      <w:rFonts w:eastAsia="宋体" w:cs="宋体"/>
      <w:sz w:val="24"/>
      <w:szCs w:val="24"/>
      <w:lang w:val="en-US" w:eastAsia="zh-CN" w:bidi="ar-SA"/>
    </w:rPr>
  </w:style>
  <w:style w:type="character" w:styleId="941" w:customStyle="1">
    <w:name w:val="纯文本 Char Char"/>
    <w:uiPriority w:val="0"/>
    <w:qFormat/>
    <w:rPr>
      <w:rFonts w:ascii="宋体" w:hAnsi="Courier New" w:eastAsia="宋体"/>
      <w:sz w:val="21"/>
      <w:szCs w:val="21"/>
      <w:lang w:val="en-US" w:eastAsia="zh-CN" w:bidi="ar-SA"/>
    </w:rPr>
  </w:style>
  <w:style w:type="character" w:styleId="942" w:customStyle="1">
    <w:name w:val="listbenefit"/>
    <w:uiPriority w:val="0"/>
    <w:qFormat/>
  </w:style>
  <w:style w:type="character" w:styleId="943" w:customStyle="1">
    <w:name w:val="t1"/>
    <w:uiPriority w:val="0"/>
    <w:qFormat/>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concon"/>
    <w:uiPriority w:val="0"/>
    <w:qFormat/>
  </w:style>
  <w:style w:type="character" w:styleId="946" w:customStyle="1">
    <w:name w:val="_Style 152"/>
    <w:uiPriority w:val="0"/>
    <w:qFormat/>
    <w:rPr>
      <w:smallCaps/>
      <w:spacing w:val="5"/>
      <w:u w:val="single"/>
    </w:rPr>
  </w:style>
  <w:style w:type="character" w:styleId="947" w:customStyle="1">
    <w:name w:val="标题 3 Char"/>
    <w:uiPriority w:val="0"/>
    <w:qFormat/>
    <w:rPr>
      <w:rFonts w:ascii="宋体" w:hAnsi="宋体" w:eastAsia="宋体"/>
      <w:b/>
      <w:bCs/>
      <w:sz w:val="24"/>
      <w:szCs w:val="32"/>
      <w:lang w:val="en-US" w:eastAsia="zh-CN" w:bidi="ar-SA"/>
    </w:rPr>
  </w:style>
  <w:style w:type="character" w:styleId="948" w:customStyle="1">
    <w:name w:val="Char Char21"/>
    <w:uiPriority w:val="0"/>
    <w:qFormat/>
    <w:rPr>
      <w:rFonts w:ascii="Arial" w:hAnsi="Arial" w:eastAsia="黑体"/>
      <w:sz w:val="24"/>
      <w:szCs w:val="24"/>
    </w:rPr>
  </w:style>
  <w:style w:type="character" w:styleId="949" w:customStyle="1">
    <w:name w:val="ih151"/>
    <w:uiPriority w:val="0"/>
    <w:qFormat/>
    <w:rPr>
      <w:color w:val="666666"/>
      <w:sz w:val="18"/>
      <w:szCs w:val="18"/>
      <w:u w:val="none"/>
    </w:rPr>
  </w:style>
  <w:style w:type="character" w:styleId="950" w:customStyle="1">
    <w:name w:val="title_emph1"/>
    <w:uiPriority w:val="0"/>
    <w:qFormat/>
    <w:rPr>
      <w:rFonts w:ascii="Arial" w:cs="Arial"/>
      <w:b/>
      <w:bCs/>
      <w:sz w:val="18"/>
      <w:szCs w:val="18"/>
    </w:rPr>
  </w:style>
  <w:style w:type="character" w:styleId="951" w:customStyle="1">
    <w:name w:val="Char Char20"/>
    <w:uiPriority w:val="0"/>
    <w:qFormat/>
    <w:rPr>
      <w:rFonts w:ascii="Arial" w:hAnsi="Arial" w:eastAsia="黑体"/>
      <w:sz w:val="21"/>
      <w:szCs w:val="21"/>
    </w:rPr>
  </w:style>
  <w:style w:type="character" w:styleId="952" w:customStyle="1">
    <w:name w:val="无间隔 字符"/>
    <w:link w:val="953"/>
    <w:uiPriority w:val="0"/>
    <w:qFormat/>
    <w:rPr>
      <w:rFonts w:ascii="Calibri" w:hAnsi="Calibri" w:eastAsia="微软雅黑"/>
      <w:sz w:val="24"/>
      <w:szCs w:val="22"/>
      <w:lang w:val="en-US" w:eastAsia="zh-CN" w:bidi="ar-SA"/>
    </w:rPr>
  </w:style>
  <w:style w:type="paragraph" w:styleId="953">
    <w:name w:val="No Spacing"/>
    <w:link w:val="952"/>
    <w:uiPriority w:val="0"/>
    <w:qFormat/>
    <w:pPr>
      <w:jc w:val="both"/>
      <w:widowControl w:val="off"/>
    </w:pPr>
    <w:rPr>
      <w:rFonts w:ascii="Calibri" w:hAnsi="Calibri" w:eastAsia="微软雅黑" w:cs="Times New Roman"/>
      <w:sz w:val="24"/>
      <w:szCs w:val="22"/>
      <w:lang w:val="en-US" w:eastAsia="zh-CN" w:bidi="ar-SA"/>
    </w:rPr>
  </w:style>
  <w:style w:type="character" w:styleId="954" w:customStyle="1">
    <w:name w:val="纯文本 Char1"/>
    <w:uiPriority w:val="0"/>
    <w:qFormat/>
    <w:rPr>
      <w:rFonts w:ascii="宋体" w:hAnsi="Courier New" w:cs="Courier New"/>
      <w:sz w:val="21"/>
      <w:szCs w:val="21"/>
    </w:rPr>
  </w:style>
  <w:style w:type="character" w:styleId="955" w:customStyle="1">
    <w:name w:val="样式 首行缩进:  2 字符 Char"/>
    <w:uiPriority w:val="0"/>
    <w:qFormat/>
    <w:rPr>
      <w:rFonts w:eastAsia="宋体" w:cs="宋体"/>
      <w:sz w:val="24"/>
      <w:lang w:val="en-US" w:eastAsia="zh-CN" w:bidi="ar-SA"/>
    </w:rPr>
  </w:style>
  <w:style w:type="character" w:styleId="956" w:customStyle="1">
    <w:name w:val="小四 段落 宋体 Char1"/>
    <w:uiPriority w:val="0"/>
    <w:qFormat/>
    <w:rPr>
      <w:rFonts w:eastAsia="宋体"/>
      <w:sz w:val="24"/>
      <w:szCs w:val="24"/>
      <w:lang w:val="en-US" w:eastAsia="zh-CN" w:bidi="ar-SA"/>
    </w:rPr>
  </w:style>
  <w:style w:type="character" w:styleId="957" w:customStyle="1">
    <w:name w:val="textcontents"/>
    <w:uiPriority w:val="0"/>
    <w:qFormat/>
  </w:style>
  <w:style w:type="character" w:styleId="958" w:customStyle="1">
    <w:name w:val="普通文字1 Char"/>
    <w:uiPriority w:val="0"/>
    <w:qFormat/>
    <w:rPr>
      <w:rFonts w:ascii="宋体" w:eastAsia="宋体"/>
      <w:sz w:val="21"/>
      <w:szCs w:val="21"/>
      <w:lang w:val="en-US" w:eastAsia="zh-CN" w:bidi="ar-SA"/>
    </w:rPr>
  </w:style>
  <w:style w:type="character" w:styleId="959" w:customStyle="1">
    <w:name w:val="2nd level Char"/>
    <w:uiPriority w:val="0"/>
    <w:qFormat/>
    <w:rPr>
      <w:rFonts w:ascii="Arial" w:hAnsi="Arial" w:eastAsia="黑体"/>
      <w:b/>
      <w:bCs/>
      <w:sz w:val="32"/>
      <w:szCs w:val="32"/>
      <w:lang w:val="en-US" w:eastAsia="zh-CN" w:bidi="ar-SA"/>
    </w:rPr>
  </w:style>
  <w:style w:type="character" w:styleId="960" w:customStyle="1">
    <w:name w:val="_Style 166"/>
    <w:uiPriority w:val="0"/>
    <w:qFormat/>
    <w:rPr>
      <w:b/>
      <w:bCs/>
    </w:rPr>
  </w:style>
  <w:style w:type="character" w:styleId="961" w:customStyle="1">
    <w:name w:val="Char Char24"/>
    <w:uiPriority w:val="0"/>
    <w:qFormat/>
    <w:rPr>
      <w:b/>
      <w:bCs/>
      <w:sz w:val="28"/>
      <w:szCs w:val="28"/>
    </w:rPr>
  </w:style>
  <w:style w:type="character" w:styleId="962" w:customStyle="1">
    <w:name w:val="纯文本 Char Char Char1"/>
    <w:uiPriority w:val="0"/>
    <w:qFormat/>
    <w:rPr>
      <w:rFonts w:ascii="宋体" w:hAnsi="Courier New" w:eastAsia="宋体"/>
      <w:sz w:val="21"/>
      <w:szCs w:val="21"/>
      <w:lang w:val="en-US" w:eastAsia="zh-CN" w:bidi="ar-SA"/>
    </w:rPr>
  </w:style>
  <w:style w:type="character" w:styleId="9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4" w:customStyle="1">
    <w:name w:val="小四 段落 宋体 Char Char Char1"/>
    <w:uiPriority w:val="0"/>
    <w:qFormat/>
    <w:rPr>
      <w:rFonts w:ascii="宋体" w:hAnsi="宋体" w:eastAsia="宋体"/>
      <w:sz w:val="24"/>
      <w:szCs w:val="24"/>
      <w:lang w:val="en-US" w:eastAsia="zh-CN" w:bidi="ar-SA"/>
    </w:rPr>
  </w:style>
  <w:style w:type="character" w:styleId="965" w:customStyle="1">
    <w:name w:val="小四 段落 宋体 Char Char Char Char1"/>
    <w:uiPriority w:val="0"/>
    <w:qFormat/>
    <w:rPr>
      <w:rFonts w:eastAsia="宋体"/>
      <w:sz w:val="24"/>
      <w:szCs w:val="24"/>
      <w:lang w:val="en-US" w:eastAsia="zh-CN" w:bidi="ar-SA"/>
    </w:rPr>
  </w:style>
  <w:style w:type="character" w:styleId="966" w:customStyle="1">
    <w:name w:val="111111 Char"/>
    <w:link w:val="967"/>
    <w:uiPriority w:val="0"/>
    <w:qFormat/>
    <w:rPr>
      <w:rFonts w:ascii="宋体" w:hAnsi="宋体" w:eastAsia="黑体" w:cs="宋体"/>
      <w:b/>
      <w:bCs/>
      <w:sz w:val="21"/>
      <w:szCs w:val="21"/>
      <w:lang w:val="en-US" w:eastAsia="zh-CN" w:bidi="ar-SA"/>
    </w:rPr>
  </w:style>
  <w:style w:type="paragraph" w:styleId="967" w:customStyle="1">
    <w:name w:val="111111"/>
    <w:basedOn w:val="790"/>
    <w:link w:val="966"/>
    <w:uiPriority w:val="0"/>
    <w:qFormat/>
    <w:pPr>
      <w:jc w:val="center"/>
      <w:spacing w:before="120" w:after="120"/>
    </w:pPr>
    <w:rPr>
      <w:rFonts w:ascii="宋体" w:hAnsi="宋体" w:eastAsia="黑体" w:cs="宋体"/>
      <w:b/>
      <w:bCs/>
      <w:szCs w:val="21"/>
    </w:rPr>
  </w:style>
  <w:style w:type="character" w:styleId="968" w:customStyle="1">
    <w:name w:val="特点 Char1"/>
    <w:uiPriority w:val="0"/>
    <w:qFormat/>
    <w:rPr>
      <w:rFonts w:eastAsia="宋体"/>
      <w:sz w:val="21"/>
      <w:lang w:val="en-US" w:eastAsia="zh-CN" w:bidi="ar-SA"/>
    </w:rPr>
  </w:style>
  <w:style w:type="character" w:styleId="969" w:customStyle="1">
    <w:name w:val="正文 + 宋体 Char"/>
    <w:uiPriority w:val="0"/>
    <w:qFormat/>
    <w:rPr>
      <w:rFonts w:eastAsia="宋体"/>
      <w:sz w:val="21"/>
      <w:szCs w:val="24"/>
      <w:lang w:val="en-US" w:eastAsia="zh-CN" w:bidi="ar-SA"/>
    </w:rPr>
  </w:style>
  <w:style w:type="character" w:styleId="970" w:customStyle="1">
    <w:name w:val="标准文本 Char"/>
    <w:uiPriority w:val="0"/>
    <w:qFormat/>
    <w:rPr>
      <w:rFonts w:eastAsia="宋体" w:cs="宋体"/>
      <w:sz w:val="24"/>
      <w:szCs w:val="24"/>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华宇段落1 Char Char Char"/>
    <w:uiPriority w:val="0"/>
    <w:qFormat/>
    <w:rPr>
      <w:rFonts w:eastAsia="宋体"/>
      <w:bCs/>
      <w:sz w:val="24"/>
      <w:szCs w:val="24"/>
      <w:lang w:val="en-US" w:eastAsia="zh-CN" w:bidi="ar-SA"/>
    </w:rPr>
  </w:style>
  <w:style w:type="character" w:styleId="973" w:customStyle="1">
    <w:name w:val="标题 3 Char Char"/>
    <w:uiPriority w:val="0"/>
    <w:qFormat/>
    <w:rPr>
      <w:rFonts w:eastAsia="仿宋_GB2312"/>
      <w:b/>
      <w:bCs/>
      <w:sz w:val="28"/>
      <w:szCs w:val="32"/>
      <w:lang w:val="en-US" w:eastAsia="zh-CN" w:bidi="ar-SA"/>
    </w:rPr>
  </w:style>
  <w:style w:type="character" w:styleId="974" w:customStyle="1">
    <w:name w:val="h Char Char"/>
    <w:uiPriority w:val="0"/>
    <w:qFormat/>
    <w:rPr>
      <w:rFonts w:eastAsia="宋体"/>
      <w:sz w:val="18"/>
      <w:szCs w:val="18"/>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Char Char29"/>
    <w:uiPriority w:val="0"/>
    <w:qFormat/>
    <w:rPr>
      <w:rFonts w:ascii="Times New Roman" w:hAnsi="Times New Roman" w:eastAsia="宋体" w:cs="Times New Roman"/>
      <w:b/>
      <w:bCs/>
      <w:sz w:val="44"/>
      <w:szCs w:val="44"/>
    </w:rPr>
  </w:style>
  <w:style w:type="character" w:styleId="977" w:customStyle="1">
    <w:name w:val="Char Char17"/>
    <w:uiPriority w:val="0"/>
    <w:qFormat/>
    <w:rPr>
      <w:rFonts w:ascii="宋体" w:hAnsi="Courier New"/>
      <w:sz w:val="21"/>
      <w:szCs w:val="21"/>
    </w:rPr>
  </w:style>
  <w:style w:type="character" w:styleId="978" w:customStyle="1">
    <w:name w:val="param-value"/>
    <w:uiPriority w:val="0"/>
    <w:qFormat/>
  </w:style>
  <w:style w:type="character" w:styleId="979" w:customStyle="1">
    <w:name w:val="纯文本 Char Char Char"/>
    <w:uiPriority w:val="0"/>
    <w:qFormat/>
    <w:rPr>
      <w:rFonts w:ascii="宋体" w:hAnsi="Courier New" w:eastAsia="宋体"/>
      <w:sz w:val="21"/>
      <w:szCs w:val="21"/>
      <w:lang w:val="en-US" w:eastAsia="zh-CN" w:bidi="ar-SA"/>
    </w:rPr>
  </w:style>
  <w:style w:type="character" w:styleId="980" w:customStyle="1">
    <w:name w:val="华宇段落1 Char Char"/>
    <w:uiPriority w:val="0"/>
    <w:qFormat/>
    <w:rPr>
      <w:rFonts w:eastAsia="宋体"/>
      <w:bCs/>
      <w:sz w:val="24"/>
      <w:szCs w:val="24"/>
      <w:lang w:val="en-US" w:eastAsia="zh-CN" w:bidi="ar-SA"/>
    </w:rPr>
  </w:style>
  <w:style w:type="paragraph" w:styleId="981" w:customStyle="1">
    <w:name w:val="项目符号：一级"/>
    <w:basedOn w:val="982"/>
    <w:next w:val="982"/>
    <w:uiPriority w:val="0"/>
    <w:qFormat/>
    <w:pPr>
      <w:ind w:right="-134"/>
    </w:pPr>
    <w:rPr>
      <w:bCs w:val="0"/>
    </w:rPr>
  </w:style>
  <w:style w:type="paragraph" w:styleId="982" w:customStyle="1">
    <w:name w:val="正文格式"/>
    <w:basedOn w:val="790"/>
    <w:uiPriority w:val="0"/>
    <w:qFormat/>
    <w:pPr>
      <w:ind w:left="178" w:right="44" w:hanging="178"/>
      <w:jc w:val="left"/>
      <w:spacing w:before="78" w:line="360" w:lineRule="auto"/>
      <w:widowControl/>
    </w:pPr>
    <w:rPr>
      <w:rFonts w:ascii="宋体" w:hAnsi="宋体"/>
      <w:bCs/>
      <w:szCs w:val="21"/>
    </w:rPr>
  </w:style>
  <w:style w:type="paragraph" w:styleId="983" w:customStyle="1">
    <w:name w:val="二级条标题"/>
    <w:basedOn w:val="790"/>
    <w:next w:val="984"/>
    <w:uiPriority w:val="0"/>
    <w:qFormat/>
    <w:pPr>
      <w:ind w:hanging="420"/>
      <w:widowControl/>
      <w:tabs>
        <w:tab w:val="left" w:pos="2240" w:leader="none"/>
      </w:tabs>
      <w:outlineLvl w:val="3"/>
    </w:pPr>
    <w:rPr>
      <w:rFonts w:eastAsia="黑体"/>
    </w:rPr>
  </w:style>
  <w:style w:type="paragraph" w:styleId="984" w:customStyle="1">
    <w:name w:val="段"/>
    <w:uiPriority w:val="0"/>
    <w:qFormat/>
    <w:pPr>
      <w:ind w:firstLine="200"/>
      <w:jc w:val="both"/>
    </w:pPr>
    <w:rPr>
      <w:rFonts w:ascii="宋体" w:hAnsi="Times New Roman" w:eastAsia="宋体" w:cs="Times New Roman"/>
      <w:sz w:val="21"/>
      <w:lang w:val="en-US" w:eastAsia="zh-CN" w:bidi="ar-SA"/>
    </w:rPr>
  </w:style>
  <w:style w:type="paragraph" w:styleId="985" w:customStyle="1">
    <w:name w:val="正文文本 21"/>
    <w:basedOn w:val="790"/>
    <w:uiPriority w:val="0"/>
    <w:qFormat/>
    <w:pPr>
      <w:ind w:left="720" w:hanging="720"/>
      <w:widowControl/>
    </w:pPr>
    <w:rPr>
      <w:sz w:val="24"/>
      <w:lang w:val="en-GB"/>
    </w:rPr>
  </w:style>
  <w:style w:type="paragraph" w:styleId="986"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87" w:customStyle="1">
    <w:name w:val="Char Char Char Char"/>
    <w:basedOn w:val="790"/>
    <w:uiPriority w:val="0"/>
    <w:qFormat/>
    <w:pPr>
      <w:jc w:val="center"/>
      <w:spacing w:after="160" w:line="240" w:lineRule="exact"/>
      <w:widowControl/>
    </w:pPr>
    <w:rPr>
      <w:rFonts w:ascii="黑体" w:hAnsi="Verdana" w:eastAsia="黑体"/>
      <w:sz w:val="32"/>
      <w:szCs w:val="32"/>
      <w:lang w:eastAsia="en-US"/>
    </w:rPr>
  </w:style>
  <w:style w:type="paragraph" w:styleId="988" w:customStyle="1">
    <w:name w:val="表格内容"/>
    <w:basedOn w:val="790"/>
    <w:uiPriority w:val="0"/>
    <w:qFormat/>
    <w:pPr>
      <w:jc w:val="center"/>
      <w:spacing w:before="60" w:line="300" w:lineRule="auto"/>
      <w:widowControl/>
    </w:pPr>
  </w:style>
  <w:style w:type="paragraph" w:styleId="989" w:customStyle="1">
    <w:name w:val="Char Char Char Char Char Char Char Char"/>
    <w:basedOn w:val="790"/>
    <w:uiPriority w:val="0"/>
    <w:qFormat/>
    <w:rPr>
      <w:rFonts w:ascii="Tahoma" w:hAnsi="Tahoma" w:cs="Tahoma"/>
      <w:sz w:val="24"/>
    </w:rPr>
  </w:style>
  <w:style w:type="paragraph" w:styleId="990" w:customStyle="1">
    <w:name w:val="Char1"/>
    <w:basedOn w:val="790"/>
    <w:uiPriority w:val="0"/>
    <w:qFormat/>
    <w:pPr>
      <w:jc w:val="left"/>
      <w:spacing w:after="160" w:line="240" w:lineRule="exact"/>
      <w:widowControl/>
    </w:pPr>
    <w:rPr>
      <w:rFonts w:ascii="Verdana" w:hAnsi="Verdana" w:eastAsia="仿宋_GB2312"/>
      <w:sz w:val="24"/>
      <w:lang w:eastAsia="en-US"/>
    </w:rPr>
  </w:style>
  <w:style w:type="paragraph" w:styleId="991" w:customStyle="1">
    <w:name w:val="样式3"/>
    <w:basedOn w:val="790"/>
    <w:next w:val="790"/>
    <w:uiPriority w:val="0"/>
    <w:qFormat/>
    <w:pPr>
      <w:spacing w:line="360" w:lineRule="auto"/>
    </w:pPr>
  </w:style>
  <w:style w:type="paragraph" w:styleId="992" w:customStyle="1">
    <w:name w:val="font9"/>
    <w:basedOn w:val="790"/>
    <w:uiPriority w:val="0"/>
    <w:qFormat/>
    <w:pPr>
      <w:jc w:val="left"/>
      <w:spacing w:before="100" w:beforeAutospacing="1" w:after="100" w:afterAutospacing="1"/>
      <w:widowControl/>
    </w:pPr>
    <w:rPr>
      <w:b/>
      <w:bCs/>
      <w:sz w:val="20"/>
    </w:rPr>
  </w:style>
  <w:style w:type="paragraph" w:styleId="993" w:customStyle="1">
    <w:name w:val="表格"/>
    <w:basedOn w:val="790"/>
    <w:uiPriority w:val="0"/>
    <w:qFormat/>
    <w:pPr>
      <w:ind w:firstLine="21"/>
    </w:pPr>
    <w:rPr>
      <w:rFonts w:ascii="宋体" w:hAnsi="宋体" w:cs="宋体"/>
      <w:sz w:val="20"/>
    </w:rPr>
  </w:style>
  <w:style w:type="paragraph" w:styleId="994" w:customStyle="1">
    <w:name w:val="正文缩进2字符"/>
    <w:basedOn w:val="790"/>
    <w:uiPriority w:val="0"/>
    <w:qFormat/>
    <w:pPr>
      <w:ind w:firstLine="200"/>
      <w:spacing w:line="300" w:lineRule="auto"/>
    </w:pPr>
    <w:rPr>
      <w:rFonts w:ascii="仿宋_GB2312" w:eastAsia="仿宋_GB2312"/>
      <w:sz w:val="32"/>
      <w:szCs w:val="32"/>
    </w:rPr>
  </w:style>
  <w:style w:type="paragraph" w:styleId="995" w:customStyle="1">
    <w:name w:val="_Style 284"/>
    <w:basedOn w:val="790"/>
    <w:next w:val="996"/>
    <w:uiPriority w:val="1"/>
    <w:qFormat/>
    <w:pPr>
      <w:ind w:firstLine="420"/>
    </w:pPr>
    <w:rPr>
      <w:szCs w:val="24"/>
    </w:rPr>
  </w:style>
  <w:style w:type="paragraph" w:styleId="996">
    <w:name w:val="List Paragraph"/>
    <w:basedOn w:val="790"/>
    <w:link w:val="1276"/>
    <w:uiPriority w:val="0"/>
    <w:qFormat/>
    <w:pPr>
      <w:ind w:firstLine="420"/>
    </w:pPr>
    <w:rPr>
      <w:szCs w:val="24"/>
    </w:rPr>
  </w:style>
  <w:style w:type="paragraph" w:styleId="99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8" w:customStyle="1">
    <w:name w:val="tableau"/>
    <w:basedOn w:val="790"/>
    <w:uiPriority w:val="0"/>
    <w:qFormat/>
    <w:pPr>
      <w:jc w:val="center"/>
      <w:spacing w:before="20" w:after="20"/>
      <w:widowControl/>
    </w:pPr>
    <w:rPr>
      <w:rFonts w:ascii="Arial" w:hAnsi="Arial"/>
      <w:sz w:val="16"/>
      <w:lang w:val="en-GB" w:eastAsia="en-US"/>
    </w:rPr>
  </w:style>
  <w:style w:type="paragraph" w:styleId="999" w:customStyle="1">
    <w:name w:val="正文 首行缩进:  2 字符 Char Char"/>
    <w:basedOn w:val="790"/>
    <w:uiPriority w:val="0"/>
    <w:qFormat/>
    <w:pPr>
      <w:ind w:firstLine="480"/>
      <w:spacing w:line="360" w:lineRule="auto"/>
    </w:pPr>
    <w:rPr>
      <w:rFonts w:ascii="楷体_GB2312" w:eastAsia="楷体_GB2312"/>
      <w:bCs/>
      <w:sz w:val="24"/>
      <w:szCs w:val="24"/>
    </w:rPr>
  </w:style>
  <w:style w:type="paragraph" w:styleId="1000" w:customStyle="1">
    <w:name w:val="greytypebeni"/>
    <w:basedOn w:val="790"/>
    <w:uiPriority w:val="0"/>
    <w:qFormat/>
    <w:pPr>
      <w:jc w:val="left"/>
      <w:widowControl/>
    </w:pPr>
    <w:rPr>
      <w:rFonts w:ascii="宋体" w:hAnsi="宋体" w:cs="宋体"/>
      <w:sz w:val="24"/>
      <w:szCs w:val="24"/>
    </w:rPr>
  </w:style>
  <w:style w:type="paragraph" w:styleId="1001" w:customStyle="1">
    <w:name w:val="Char Char"/>
    <w:basedOn w:val="790"/>
    <w:uiPriority w:val="0"/>
    <w:qFormat/>
    <w:rPr>
      <w:rFonts w:ascii="Tahoma" w:hAnsi="Tahoma" w:cs="Tahoma"/>
      <w:sz w:val="24"/>
    </w:rPr>
  </w:style>
  <w:style w:type="paragraph" w:styleId="1002" w:customStyle="1">
    <w:name w:val="马刚标题3"/>
    <w:basedOn w:val="790"/>
    <w:next w:val="79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03" w:customStyle="1">
    <w:name w:val="Char"/>
    <w:basedOn w:val="790"/>
    <w:uiPriority w:val="0"/>
    <w:semiHidden/>
    <w:qFormat/>
    <w:rPr>
      <w:rFonts w:ascii="Tahoma" w:hAnsi="Tahoma" w:cs="仿宋_GB2312"/>
      <w:sz w:val="24"/>
      <w:szCs w:val="28"/>
    </w:rPr>
  </w:style>
  <w:style w:type="paragraph" w:styleId="1004" w:customStyle="1">
    <w:name w:val="flName"/>
    <w:basedOn w:val="1005"/>
    <w:uiPriority w:val="0"/>
    <w:qFormat/>
    <w:pPr>
      <w:spacing w:before="0" w:line="113" w:lineRule="atLeast"/>
    </w:pPr>
  </w:style>
  <w:style w:type="paragraph" w:styleId="1005" w:customStyle="1">
    <w:name w:val="flNote"/>
    <w:basedOn w:val="790"/>
    <w:uiPriority w:val="0"/>
    <w:qFormat/>
    <w:pPr>
      <w:jc w:val="center"/>
      <w:spacing w:before="567" w:line="360" w:lineRule="atLeast"/>
    </w:pPr>
    <w:rPr>
      <w:rFonts w:eastAsia="黑体"/>
      <w:b/>
      <w:sz w:val="24"/>
    </w:rPr>
  </w:style>
  <w:style w:type="paragraph" w:styleId="1006" w:customStyle="1">
    <w:name w:val="普通文字"/>
    <w:basedOn w:val="790"/>
    <w:next w:val="790"/>
    <w:uiPriority w:val="0"/>
    <w:qFormat/>
    <w:rPr>
      <w:rFonts w:ascii="宋体" w:hAnsi="宋体" w:cs="宋体"/>
      <w:sz w:val="24"/>
    </w:rPr>
  </w:style>
  <w:style w:type="paragraph" w:styleId="1007" w:customStyle="1">
    <w:name w:val="1"/>
    <w:basedOn w:val="790"/>
    <w:next w:val="845"/>
    <w:uiPriority w:val="0"/>
    <w:qFormat/>
    <w:pPr>
      <w:spacing w:line="360" w:lineRule="auto"/>
    </w:pPr>
    <w:rPr>
      <w:rFonts w:eastAsia="仿宋_GB2312"/>
      <w:sz w:val="24"/>
      <w:szCs w:val="24"/>
    </w:rPr>
  </w:style>
  <w:style w:type="paragraph" w:styleId="1008" w:customStyle="1">
    <w:name w:val="Char1 Char Char Char"/>
    <w:basedOn w:val="790"/>
    <w:uiPriority w:val="0"/>
    <w:qFormat/>
    <w:rPr>
      <w:rFonts w:ascii="Tahoma" w:hAnsi="Tahoma"/>
      <w:sz w:val="24"/>
    </w:rPr>
  </w:style>
  <w:style w:type="paragraph" w:styleId="1009" w:customStyle="1">
    <w:name w:val="flType"/>
    <w:basedOn w:val="1004"/>
    <w:uiPriority w:val="0"/>
    <w:qFormat/>
    <w:pPr>
      <w:spacing w:after="284"/>
    </w:pPr>
    <w:rPr>
      <w:rFonts w:eastAsia="宋体"/>
      <w:b w:val="0"/>
    </w:rPr>
  </w:style>
  <w:style w:type="paragraph" w:styleId="101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11"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2" w:customStyle="1">
    <w:name w:val="样式 段后: 0.25 行"/>
    <w:basedOn w:val="790"/>
    <w:uiPriority w:val="0"/>
    <w:qFormat/>
    <w:pPr>
      <w:ind w:firstLine="420"/>
      <w:jc w:val="left"/>
      <w:spacing w:after="78" w:line="300" w:lineRule="auto"/>
      <w:widowControl/>
    </w:pPr>
    <w:rPr>
      <w:rFonts w:ascii="Arial" w:hAnsi="Arial" w:cs="宋体"/>
      <w:sz w:val="22"/>
      <w:lang w:eastAsia="en-US" w:bidi="en-US"/>
    </w:rPr>
  </w:style>
  <w:style w:type="paragraph" w:styleId="1013"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14" w:customStyle="1">
    <w:name w:val="样式 标题 2 + Times New Roman 四号 非加粗 段前: 5 磅 段后: 0 磅 行距: 固定值 20..."/>
    <w:basedOn w:val="792"/>
    <w:uiPriority w:val="0"/>
    <w:qFormat/>
    <w:pPr>
      <w:jc w:val="both"/>
      <w:spacing w:before="100" w:after="0" w:line="400" w:lineRule="exact"/>
    </w:pPr>
    <w:rPr>
      <w:rFonts w:ascii="Times New Roman" w:hAnsi="Times New Roman" w:eastAsia="黑体" w:cs="宋体"/>
      <w:b w:val="0"/>
      <w:sz w:val="28"/>
      <w:szCs w:val="20"/>
    </w:rPr>
  </w:style>
  <w:style w:type="paragraph" w:styleId="1015" w:customStyle="1">
    <w:name w:val="Char Char1 Char Char Char Char"/>
    <w:basedOn w:val="812"/>
    <w:uiPriority w:val="0"/>
    <w:qFormat/>
    <w:pPr>
      <w:ind w:left="357"/>
      <w:jc w:val="left"/>
      <w:spacing w:line="436" w:lineRule="exact"/>
      <w:outlineLvl w:val="3"/>
    </w:pPr>
    <w:rPr>
      <w:rFonts w:ascii="Tahoma" w:hAnsi="Tahoma" w:cs="Tahoma"/>
      <w:b/>
      <w:sz w:val="24"/>
      <w:szCs w:val="24"/>
    </w:rPr>
  </w:style>
  <w:style w:type="paragraph" w:styleId="1016" w:customStyle="1">
    <w:name w:val="标题6"/>
    <w:basedOn w:val="795"/>
    <w:uiPriority w:val="0"/>
    <w:qFormat/>
    <w:pPr>
      <w:numPr>
        <w:ilvl w:val="0"/>
        <w:numId w:val="1"/>
      </w:numPr>
      <w:keepLines/>
    </w:pPr>
    <w:rPr>
      <w:rFonts w:ascii="Times New Roman"/>
      <w:b w:val="0"/>
      <w:bCs/>
      <w:color w:val="auto"/>
      <w:sz w:val="24"/>
      <w:szCs w:val="28"/>
    </w:rPr>
  </w:style>
  <w:style w:type="paragraph" w:styleId="1017"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18" w:customStyle="1">
    <w:name w:val="默认段落字体 Para Char Char Char Char Char Char Char"/>
    <w:basedOn w:val="790"/>
    <w:uiPriority w:val="0"/>
    <w:qFormat/>
  </w:style>
  <w:style w:type="paragraph" w:styleId="1019" w:customStyle="1">
    <w:name w:val="font10"/>
    <w:basedOn w:val="79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0" w:customStyle="1">
    <w:name w:val="样式 样式 首行缩进:  0.74 厘米 行距: 1.5 倍行距 + 段后: 0.5 行"/>
    <w:basedOn w:val="790"/>
    <w:uiPriority w:val="0"/>
    <w:qFormat/>
    <w:pPr>
      <w:ind w:firstLine="420"/>
      <w:spacing w:line="360" w:lineRule="auto"/>
    </w:pPr>
    <w:rPr>
      <w:rFonts w:ascii="楷体_GB2312" w:eastAsia="楷体_GB2312"/>
      <w:bCs/>
      <w:sz w:val="24"/>
    </w:rPr>
  </w:style>
  <w:style w:type="paragraph" w:styleId="1021" w:customStyle="1">
    <w:name w:val="Test2"/>
    <w:basedOn w:val="792"/>
    <w:uiPriority w:val="0"/>
    <w:qFormat/>
    <w:pPr>
      <w:jc w:val="center"/>
      <w:spacing w:before="156" w:after="156" w:line="480" w:lineRule="exact"/>
      <w:widowControl/>
    </w:pPr>
    <w:rPr>
      <w:rFonts w:ascii="黑体" w:hAnsi="Arial" w:eastAsia="黑体"/>
      <w:bCs/>
      <w:sz w:val="24"/>
    </w:rPr>
  </w:style>
  <w:style w:type="paragraph" w:styleId="1022"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3" w:customStyle="1">
    <w:name w:val="Char Char Char"/>
    <w:basedOn w:val="812"/>
    <w:uiPriority w:val="0"/>
    <w:qFormat/>
    <w:pPr>
      <w:spacing w:line="436" w:lineRule="exact"/>
    </w:pPr>
    <w:rPr>
      <w:szCs w:val="24"/>
    </w:rPr>
  </w:style>
  <w:style w:type="paragraph" w:styleId="1024" w:customStyle="1">
    <w:name w:val="纯文本1"/>
    <w:basedOn w:val="790"/>
    <w:uiPriority w:val="0"/>
    <w:qFormat/>
    <w:rPr>
      <w:rFonts w:ascii="宋体" w:hAnsi="宋体" w:eastAsia="楷体_GB2312" w:cs="宋体"/>
      <w:sz w:val="28"/>
    </w:rPr>
  </w:style>
  <w:style w:type="paragraph" w:styleId="1025"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6" w:customStyle="1">
    <w:name w:val="Normal1"/>
    <w:basedOn w:val="790"/>
    <w:uiPriority w:val="0"/>
    <w:qFormat/>
    <w:rPr>
      <w:rFonts w:ascii="Calibri" w:hAnsi="Calibri" w:eastAsia="Calibri" w:cs="宋体"/>
      <w:lang w:val="zh-CN"/>
    </w:rPr>
  </w:style>
  <w:style w:type="paragraph" w:styleId="1027" w:customStyle="1">
    <w:name w:val="Char Char Char Char Char"/>
    <w:basedOn w:val="790"/>
    <w:uiPriority w:val="0"/>
    <w:qFormat/>
    <w:rPr>
      <w:rFonts w:ascii="Tahoma" w:hAnsi="Tahoma"/>
      <w:sz w:val="24"/>
    </w:rPr>
  </w:style>
  <w:style w:type="paragraph" w:styleId="1028" w:customStyle="1">
    <w:name w:val="Char Char Char Char Char Char Char Char Char Char Char Char Char"/>
    <w:basedOn w:val="790"/>
    <w:uiPriority w:val="0"/>
    <w:qFormat/>
    <w:pPr>
      <w:jc w:val="left"/>
      <w:spacing w:after="160" w:line="240" w:lineRule="exact"/>
      <w:widowControl/>
    </w:pPr>
    <w:rPr>
      <w:szCs w:val="24"/>
    </w:rPr>
  </w:style>
  <w:style w:type="paragraph" w:styleId="102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font14"/>
    <w:basedOn w:val="790"/>
    <w:uiPriority w:val="0"/>
    <w:qFormat/>
    <w:pPr>
      <w:jc w:val="left"/>
      <w:spacing w:before="100" w:beforeAutospacing="1" w:after="100" w:afterAutospacing="1"/>
      <w:widowControl/>
    </w:pPr>
    <w:rPr>
      <w:sz w:val="36"/>
      <w:szCs w:val="36"/>
    </w:rPr>
  </w:style>
  <w:style w:type="paragraph" w:styleId="1031" w:customStyle="1">
    <w:name w:val="Bullets L1"/>
    <w:basedOn w:val="790"/>
    <w:uiPriority w:val="0"/>
    <w:qFormat/>
    <w:pPr>
      <w:numPr>
        <w:ilvl w:val="0"/>
        <w:numId w:val="2"/>
      </w:numPr>
      <w:jc w:val="left"/>
      <w:spacing w:before="60" w:after="60"/>
      <w:widowControl/>
    </w:pPr>
    <w:rPr>
      <w:rFonts w:ascii="Arial" w:hAnsi="Arial"/>
      <w:sz w:val="20"/>
    </w:rPr>
  </w:style>
  <w:style w:type="paragraph" w:styleId="1032" w:customStyle="1">
    <w:name w:val="华宇段落1 Char"/>
    <w:basedOn w:val="790"/>
    <w:uiPriority w:val="0"/>
    <w:qFormat/>
    <w:pPr>
      <w:ind w:firstLine="200"/>
      <w:spacing w:line="360" w:lineRule="auto"/>
    </w:pPr>
    <w:rPr>
      <w:bCs/>
      <w:sz w:val="24"/>
      <w:szCs w:val="24"/>
    </w:rPr>
  </w:style>
  <w:style w:type="paragraph" w:styleId="1033"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Char Char Char Char Char Char Char Char Char Char Char Char Char Char"/>
    <w:basedOn w:val="790"/>
    <w:uiPriority w:val="0"/>
    <w:qFormat/>
    <w:rPr>
      <w:rFonts w:ascii="Tahoma" w:hAnsi="Tahoma"/>
      <w:sz w:val="24"/>
    </w:rPr>
  </w:style>
  <w:style w:type="paragraph" w:styleId="1035" w:customStyle="1">
    <w:name w:val="项目符号，二级"/>
    <w:basedOn w:val="982"/>
    <w:next w:val="982"/>
    <w:uiPriority w:val="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036" w:customStyle="1">
    <w:name w:val="Char Char Char Char Char Char Char Char Char Char Char"/>
    <w:basedOn w:val="790"/>
    <w:uiPriority w:val="0"/>
    <w:qFormat/>
    <w:rPr>
      <w:rFonts w:ascii="Tahoma" w:hAnsi="Tahoma"/>
      <w:sz w:val="24"/>
    </w:rPr>
  </w:style>
  <w:style w:type="paragraph" w:styleId="1037" w:customStyle="1">
    <w:name w:val="Char Char Char Char Char Char Char Char Char"/>
    <w:basedOn w:val="790"/>
    <w:uiPriority w:val="0"/>
    <w:qFormat/>
    <w:pPr>
      <w:ind w:left="200" w:hanging="200"/>
      <w:tabs>
        <w:tab w:val="left" w:pos="360" w:leader="none"/>
      </w:tabs>
    </w:pPr>
    <w:rPr>
      <w:sz w:val="24"/>
      <w:szCs w:val="24"/>
    </w:rPr>
  </w:style>
  <w:style w:type="paragraph" w:styleId="1038" w:customStyle="1">
    <w:name w:val="Char1 Char Char Char1"/>
    <w:basedOn w:val="790"/>
    <w:uiPriority w:val="0"/>
    <w:qFormat/>
    <w:rPr>
      <w:rFonts w:ascii="Tahoma" w:hAnsi="Tahoma" w:cs="Tahoma"/>
      <w:sz w:val="24"/>
    </w:rPr>
  </w:style>
  <w:style w:type="paragraph" w:styleId="1039" w:customStyle="1">
    <w:name w:val="列出段落2"/>
    <w:basedOn w:val="790"/>
    <w:uiPriority w:val="0"/>
    <w:qFormat/>
    <w:pPr>
      <w:ind w:left="720"/>
      <w:jc w:val="left"/>
      <w:widowControl/>
    </w:pPr>
    <w:rPr>
      <w:rFonts w:ascii="Arial" w:hAnsi="Arial" w:eastAsia="黑体" w:cs="Arial"/>
      <w:sz w:val="24"/>
      <w:szCs w:val="24"/>
      <w:lang w:eastAsia="en-US"/>
    </w:rPr>
  </w:style>
  <w:style w:type="paragraph" w:styleId="1040" w:customStyle="1">
    <w:name w:val="a"/>
    <w:basedOn w:val="790"/>
    <w:uiPriority w:val="0"/>
    <w:qFormat/>
    <w:pPr>
      <w:spacing w:before="100" w:beforeAutospacing="1" w:after="100" w:afterAutospacing="1"/>
      <w:widowControl/>
    </w:pPr>
    <w:rPr>
      <w:rFonts w:ascii="宋体" w:hAnsi="宋体" w:cs="宋体"/>
      <w:sz w:val="24"/>
      <w:szCs w:val="24"/>
    </w:rPr>
  </w:style>
  <w:style w:type="paragraph" w:styleId="1041" w:customStyle="1">
    <w:name w:val="Char Char1 Char"/>
    <w:basedOn w:val="790"/>
    <w:uiPriority w:val="0"/>
    <w:qFormat/>
    <w:pPr>
      <w:jc w:val="left"/>
      <w:spacing w:after="160" w:line="240" w:lineRule="exact"/>
      <w:widowControl/>
    </w:pPr>
    <w:rPr>
      <w:rFonts w:ascii="Verdana" w:hAnsi="Verdana"/>
      <w:sz w:val="20"/>
      <w:lang w:eastAsia="en-US"/>
    </w:rPr>
  </w:style>
  <w:style w:type="paragraph" w:styleId="1042" w:customStyle="1">
    <w:name w:val="p0"/>
    <w:basedOn w:val="790"/>
    <w:uiPriority w:val="0"/>
    <w:qFormat/>
    <w:pPr>
      <w:jc w:val="left"/>
      <w:spacing w:before="100" w:beforeAutospacing="1" w:after="100" w:afterAutospacing="1"/>
      <w:widowControl/>
    </w:pPr>
    <w:rPr>
      <w:rFonts w:ascii="宋体" w:hAnsi="宋体" w:cs="宋体"/>
      <w:sz w:val="24"/>
      <w:szCs w:val="24"/>
    </w:rPr>
  </w:style>
  <w:style w:type="paragraph" w:styleId="1043" w:customStyle="1">
    <w:name w:val="默认段落字体 Para Char"/>
    <w:basedOn w:val="790"/>
    <w:uiPriority w:val="0"/>
    <w:qFormat/>
    <w:rPr>
      <w:sz w:val="24"/>
      <w:szCs w:val="24"/>
    </w:rPr>
  </w:style>
  <w:style w:type="paragraph" w:styleId="1044" w:customStyle="1">
    <w:name w:val="默认段落字体 Para Char Char Char Char Char Char Char Char Char1 Char Char Char Char Char Char Char"/>
    <w:basedOn w:val="812"/>
    <w:uiPriority w:val="0"/>
    <w:qFormat/>
  </w:style>
  <w:style w:type="paragraph" w:styleId="1045" w:customStyle="1">
    <w:name w:val="小四 段落 宋体 Char"/>
    <w:basedOn w:val="809"/>
    <w:uiPriority w:val="0"/>
    <w:qFormat/>
    <w:pPr>
      <w:ind w:left="0" w:right="-33" w:firstLine="600"/>
      <w:jc w:val="left"/>
      <w:tabs>
        <w:tab w:val="clear" w:pos="2952" w:leader="none"/>
      </w:tabs>
    </w:pPr>
    <w:rPr>
      <w:rFonts w:ascii="仿宋_GB2312" w:eastAsia="仿宋_GB2312"/>
      <w:sz w:val="30"/>
      <w:szCs w:val="30"/>
    </w:rPr>
  </w:style>
  <w:style w:type="paragraph" w:styleId="1046" w:customStyle="1">
    <w:name w:val="标准小四"/>
    <w:basedOn w:val="790"/>
    <w:uiPriority w:val="0"/>
    <w:qFormat/>
    <w:pPr>
      <w:ind w:firstLine="480"/>
      <w:spacing w:line="360" w:lineRule="auto"/>
    </w:pPr>
    <w:rPr>
      <w:rFonts w:ascii="Arial" w:hAnsi="Arial"/>
      <w:sz w:val="24"/>
      <w:szCs w:val="21"/>
    </w:rPr>
  </w:style>
  <w:style w:type="paragraph" w:styleId="1047" w:customStyle="1">
    <w:name w:val="正文 + 宋体"/>
    <w:basedOn w:val="790"/>
    <w:uiPriority w:val="0"/>
    <w:qFormat/>
    <w:pPr>
      <w:ind w:firstLine="420"/>
      <w:spacing w:line="360" w:lineRule="auto"/>
    </w:pPr>
    <w:rPr>
      <w:szCs w:val="24"/>
    </w:rPr>
  </w:style>
  <w:style w:type="paragraph" w:styleId="1048" w:customStyle="1">
    <w:name w:val="正文表标题"/>
    <w:next w:val="98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9" w:customStyle="1">
    <w:name w:val="正文文本 New New"/>
    <w:basedOn w:val="790"/>
    <w:uiPriority w:val="0"/>
    <w:qFormat/>
    <w:pPr>
      <w:ind w:firstLine="200"/>
      <w:spacing w:before="60" w:after="60" w:line="360" w:lineRule="auto"/>
      <w:widowControl/>
    </w:pPr>
    <w:rPr>
      <w:rFonts w:eastAsia="华文楷体"/>
      <w:sz w:val="24"/>
      <w:szCs w:val="24"/>
    </w:rPr>
  </w:style>
  <w:style w:type="paragraph" w:styleId="1050" w:customStyle="1">
    <w:name w:val="标题2，章节第二层"/>
    <w:basedOn w:val="790"/>
    <w:next w:val="982"/>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51"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2" w:customStyle="1">
    <w:name w:val="小四 段落 宋体 Char Char"/>
    <w:basedOn w:val="790"/>
    <w:uiPriority w:val="0"/>
    <w:qFormat/>
    <w:pPr>
      <w:ind w:firstLine="480"/>
      <w:spacing w:line="360" w:lineRule="auto"/>
    </w:pPr>
    <w:rPr>
      <w:rFonts w:ascii="宋体" w:hAnsi="宋体"/>
      <w:sz w:val="24"/>
      <w:szCs w:val="24"/>
    </w:rPr>
  </w:style>
  <w:style w:type="paragraph" w:styleId="1053" w:customStyle="1">
    <w:name w:val="7"/>
    <w:basedOn w:val="790"/>
    <w:next w:val="847"/>
    <w:uiPriority w:val="0"/>
    <w:qFormat/>
    <w:pPr>
      <w:jc w:val="left"/>
      <w:spacing w:before="100" w:beforeAutospacing="1" w:after="100" w:afterAutospacing="1"/>
      <w:widowControl/>
    </w:pPr>
    <w:rPr>
      <w:rFonts w:ascii="宋体" w:hAnsi="宋体"/>
      <w:sz w:val="24"/>
    </w:rPr>
  </w:style>
  <w:style w:type="paragraph" w:styleId="1054" w:customStyle="1">
    <w:name w:val="Char Char Char Char Char Char Char Char1"/>
    <w:basedOn w:val="790"/>
    <w:uiPriority w:val="0"/>
    <w:qFormat/>
    <w:rPr>
      <w:rFonts w:ascii="Tahoma" w:hAnsi="Tahoma"/>
      <w:sz w:val="24"/>
    </w:rPr>
  </w:style>
  <w:style w:type="paragraph" w:styleId="1055" w:customStyle="1">
    <w:name w:val="Char Char Char Char Char Char Char Char Char Char Char Char Char Char1"/>
    <w:basedOn w:val="790"/>
    <w:uiPriority w:val="0"/>
    <w:qFormat/>
    <w:rPr>
      <w:rFonts w:ascii="Tahoma" w:hAnsi="Tahoma" w:cs="Tahoma"/>
      <w:sz w:val="24"/>
    </w:rPr>
  </w:style>
  <w:style w:type="paragraph" w:styleId="1056" w:customStyle="1">
    <w:name w:val="丁华标题1"/>
    <w:basedOn w:val="791"/>
    <w:next w:val="1057"/>
    <w:uiPriority w:val="0"/>
    <w:qFormat/>
    <w:pPr>
      <w:ind w:left="567" w:hanging="567"/>
      <w:jc w:val="left"/>
      <w:keepLines/>
      <w:spacing w:before="600" w:after="120" w:line="578" w:lineRule="auto"/>
      <w:tabs>
        <w:tab w:val="left" w:pos="567" w:leader="none"/>
        <w:tab w:val="clear" w:pos="5670" w:leader="none"/>
      </w:tabs>
    </w:pPr>
    <w:rPr>
      <w:rFonts w:ascii="Times New Roman"/>
      <w:b w:val="0"/>
      <w:sz w:val="32"/>
      <w:szCs w:val="20"/>
    </w:rPr>
  </w:style>
  <w:style w:type="paragraph" w:styleId="1057" w:customStyle="1">
    <w:name w:val="丁华正文"/>
    <w:basedOn w:val="839"/>
    <w:uiPriority w:val="0"/>
    <w:qFormat/>
    <w:pPr>
      <w:ind w:left="0" w:firstLine="510"/>
      <w:spacing w:line="360" w:lineRule="auto"/>
    </w:pPr>
    <w:rPr>
      <w:rFonts w:ascii="Times New Roman" w:hAnsi="Times New Roman" w:eastAsia="宋体"/>
      <w:color w:val="auto"/>
      <w:sz w:val="24"/>
      <w:szCs w:val="16"/>
    </w:rPr>
  </w:style>
  <w:style w:type="paragraph" w:styleId="1058" w:customStyle="1">
    <w:name w:val="Char Char Char Char Char Char Char Char Char Char Char1"/>
    <w:basedOn w:val="790"/>
    <w:uiPriority w:val="0"/>
    <w:qFormat/>
    <w:rPr>
      <w:rFonts w:ascii="Tahoma" w:hAnsi="Tahoma" w:cs="Tahoma"/>
      <w:sz w:val="24"/>
    </w:rPr>
  </w:style>
  <w:style w:type="paragraph" w:styleId="105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0" w:customStyle="1">
    <w:name w:val="样式 段后: 0.5 行 左  0.75 字符"/>
    <w:basedOn w:val="790"/>
    <w:uiPriority w:val="0"/>
    <w:qFormat/>
    <w:pPr>
      <w:ind w:firstLine="420"/>
      <w:spacing w:line="360" w:lineRule="auto"/>
      <w:widowControl/>
    </w:pPr>
    <w:rPr>
      <w:rFonts w:hAnsi="Arial" w:cs="Arial"/>
      <w:szCs w:val="21"/>
    </w:rPr>
  </w:style>
  <w:style w:type="paragraph" w:styleId="1061" w:customStyle="1">
    <w:name w:val="马刚标题1"/>
    <w:basedOn w:val="791"/>
    <w:next w:val="79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62" w:customStyle="1">
    <w:name w:val="font7"/>
    <w:basedOn w:val="790"/>
    <w:uiPriority w:val="0"/>
    <w:qFormat/>
    <w:pPr>
      <w:jc w:val="left"/>
      <w:spacing w:before="100" w:beforeAutospacing="1" w:after="100" w:afterAutospacing="1"/>
      <w:widowControl/>
    </w:pPr>
    <w:rPr>
      <w:rFonts w:hint="eastAsia" w:ascii="宋体" w:hAnsi="宋体"/>
      <w:b/>
      <w:bCs/>
      <w:sz w:val="24"/>
      <w:szCs w:val="24"/>
    </w:rPr>
  </w:style>
  <w:style w:type="paragraph" w:styleId="1063" w:customStyle="1">
    <w:name w:val="font13"/>
    <w:basedOn w:val="790"/>
    <w:uiPriority w:val="0"/>
    <w:qFormat/>
    <w:pPr>
      <w:jc w:val="left"/>
      <w:spacing w:before="100" w:beforeAutospacing="1" w:after="100" w:afterAutospacing="1"/>
      <w:widowControl/>
    </w:pPr>
    <w:rPr>
      <w:i/>
      <w:iCs/>
      <w:sz w:val="36"/>
      <w:szCs w:val="36"/>
    </w:rPr>
  </w:style>
  <w:style w:type="paragraph" w:styleId="1064" w:customStyle="1">
    <w:name w:val="章标题"/>
    <w:next w:val="98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65" w:customStyle="1">
    <w:name w:val="小四 段落 宋体 Char Char Char"/>
    <w:basedOn w:val="809"/>
    <w:uiPriority w:val="0"/>
    <w:qFormat/>
    <w:pPr>
      <w:ind w:left="0" w:right="-33" w:firstLine="545"/>
      <w:jc w:val="left"/>
      <w:spacing w:line="360" w:lineRule="auto"/>
      <w:tabs>
        <w:tab w:val="clear" w:pos="2952" w:leader="none"/>
      </w:tabs>
    </w:pPr>
    <w:rPr>
      <w:sz w:val="24"/>
    </w:rPr>
  </w:style>
  <w:style w:type="paragraph" w:styleId="1066" w:customStyle="1">
    <w:name w:val="Default Text"/>
    <w:basedOn w:val="790"/>
    <w:uiPriority w:val="0"/>
    <w:qFormat/>
    <w:pPr>
      <w:jc w:val="left"/>
      <w:widowControl/>
    </w:pPr>
    <w:rPr>
      <w:sz w:val="24"/>
      <w:lang w:eastAsia="en-US"/>
    </w:rPr>
  </w:style>
  <w:style w:type="paragraph" w:styleId="1067" w:customStyle="1">
    <w:name w:val="样式 标题 2第一章 标题 2Heading 2 HiddenHeading 2 CCBSheading 2H2h2..."/>
    <w:basedOn w:val="79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68" w:customStyle="1">
    <w:name w:val="段落"/>
    <w:basedOn w:val="790"/>
    <w:uiPriority w:val="0"/>
    <w:qFormat/>
    <w:pPr>
      <w:ind w:firstLine="480"/>
      <w:spacing w:line="460" w:lineRule="exact"/>
    </w:pPr>
    <w:rPr>
      <w:sz w:val="24"/>
    </w:rPr>
  </w:style>
  <w:style w:type="paragraph" w:styleId="1069" w:customStyle="1">
    <w:name w:val="正文 + Arial Char"/>
    <w:basedOn w:val="790"/>
    <w:uiPriority w:val="0"/>
    <w:qFormat/>
    <w:pPr>
      <w:ind w:left="315" w:hanging="315"/>
      <w:spacing w:line="300" w:lineRule="auto"/>
      <w:widowControl/>
      <w:tabs>
        <w:tab w:val="left" w:pos="315" w:leader="none"/>
      </w:tabs>
    </w:pPr>
    <w:rPr>
      <w:rFonts w:ascii="Arial" w:hAnsi="Arial" w:cs="Arial"/>
      <w:b/>
      <w:color w:val="000000"/>
    </w:rPr>
  </w:style>
  <w:style w:type="paragraph" w:styleId="1070"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1"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2" w:customStyle="1">
    <w:name w:val="正文1"/>
    <w:basedOn w:val="790"/>
    <w:next w:val="790"/>
    <w:uiPriority w:val="0"/>
    <w:qFormat/>
    <w:pPr>
      <w:ind w:firstLine="510"/>
      <w:spacing w:before="156" w:line="360" w:lineRule="auto"/>
    </w:pPr>
    <w:rPr>
      <w:sz w:val="24"/>
    </w:rPr>
  </w:style>
  <w:style w:type="paragraph" w:styleId="1073" w:customStyle="1">
    <w:name w:val="表格内文字"/>
    <w:basedOn w:val="790"/>
    <w:uiPriority w:val="0"/>
    <w:qFormat/>
    <w:pPr>
      <w:spacing w:line="300" w:lineRule="atLeast"/>
    </w:pPr>
    <w:rPr>
      <w:sz w:val="18"/>
      <w:szCs w:val="24"/>
    </w:rPr>
  </w:style>
  <w:style w:type="paragraph" w:styleId="1074" w:customStyle="1">
    <w:name w:val="Char Char1"/>
    <w:basedOn w:val="790"/>
    <w:uiPriority w:val="0"/>
    <w:qFormat/>
    <w:rPr>
      <w:rFonts w:ascii="Tahoma" w:hAnsi="Tahoma" w:cs="Tahoma"/>
      <w:sz w:val="24"/>
    </w:rPr>
  </w:style>
  <w:style w:type="paragraph" w:styleId="1075" w:customStyle="1">
    <w:name w:val="Char Char Char Char Char Char Char Char Char Char Char Char Char Char Char Char Char Char Char Char Char Char Char"/>
    <w:basedOn w:val="790"/>
    <w:uiPriority w:val="0"/>
    <w:qFormat/>
    <w:rPr>
      <w:rFonts w:ascii="Tahoma" w:hAnsi="Tahoma"/>
      <w:sz w:val="24"/>
    </w:rPr>
  </w:style>
  <w:style w:type="paragraph" w:styleId="1076" w:customStyle="1">
    <w:name w:val="Char Char1 Char Char Char Char1 Char Char Char Char Char Char"/>
    <w:basedOn w:val="790"/>
    <w:uiPriority w:val="0"/>
    <w:qFormat/>
    <w:rPr>
      <w:rFonts w:ascii="Tahoma" w:hAnsi="Tahoma"/>
      <w:sz w:val="24"/>
    </w:rPr>
  </w:style>
  <w:style w:type="paragraph" w:styleId="107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78" w:customStyle="1">
    <w:name w:val="表蕊"/>
    <w:basedOn w:val="790"/>
    <w:uiPriority w:val="0"/>
    <w:qFormat/>
    <w:pPr>
      <w:jc w:val="left"/>
      <w:spacing w:line="320" w:lineRule="atLeast"/>
    </w:pPr>
    <w:rPr>
      <w:rFonts w:eastAsia="楷体_GB2312"/>
      <w:spacing w:val="-10"/>
    </w:rPr>
  </w:style>
  <w:style w:type="paragraph" w:styleId="1079" w:customStyle="1">
    <w:name w:val="Char Char Char Char1"/>
    <w:basedOn w:val="812"/>
    <w:uiPriority w:val="0"/>
    <w:qFormat/>
    <w:pPr>
      <w:spacing w:line="360" w:lineRule="auto"/>
    </w:pPr>
    <w:rPr>
      <w:rFonts w:ascii="Tahoma" w:hAnsi="Tahoma"/>
      <w:sz w:val="24"/>
      <w:szCs w:val="24"/>
    </w:rPr>
  </w:style>
  <w:style w:type="paragraph" w:styleId="1080" w:customStyle="1">
    <w:name w:val="Body Text 21"/>
    <w:basedOn w:val="790"/>
    <w:uiPriority w:val="0"/>
    <w:qFormat/>
    <w:pPr>
      <w:ind w:left="720" w:hanging="720"/>
      <w:widowControl/>
    </w:pPr>
    <w:rPr>
      <w:sz w:val="24"/>
      <w:lang w:val="en-GB"/>
    </w:rPr>
  </w:style>
  <w:style w:type="paragraph" w:styleId="1081"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82" w:customStyle="1">
    <w:name w:val="正文2"/>
    <w:basedOn w:val="790"/>
    <w:uiPriority w:val="0"/>
    <w:qFormat/>
    <w:pPr>
      <w:ind w:firstLine="510"/>
      <w:spacing w:before="156" w:line="360" w:lineRule="auto"/>
    </w:pPr>
    <w:rPr>
      <w:sz w:val="24"/>
    </w:rPr>
  </w:style>
  <w:style w:type="paragraph" w:styleId="1083" w:customStyle="1">
    <w:name w:val="节标题"/>
    <w:basedOn w:val="790"/>
    <w:uiPriority w:val="99"/>
    <w:qFormat/>
    <w:pPr>
      <w:ind w:firstLine="482"/>
      <w:spacing w:line="360" w:lineRule="auto"/>
    </w:pPr>
    <w:rPr>
      <w:rFonts w:ascii="Calibri" w:hAnsi="Calibri"/>
      <w:szCs w:val="24"/>
    </w:rPr>
  </w:style>
  <w:style w:type="paragraph" w:styleId="1084" w:customStyle="1">
    <w:name w:val="Char Char Char Char Char Char Char Char Char Char Char Char Char Char Char Char Char Char Char Char Char"/>
    <w:basedOn w:val="790"/>
    <w:uiPriority w:val="0"/>
    <w:qFormat/>
    <w:rPr>
      <w:rFonts w:ascii="Tahoma" w:hAnsi="Tahoma"/>
      <w:sz w:val="24"/>
    </w:rPr>
  </w:style>
  <w:style w:type="paragraph" w:styleId="1085" w:customStyle="1">
    <w:name w:val="表格1"/>
    <w:basedOn w:val="790"/>
    <w:uiPriority w:val="0"/>
    <w:qFormat/>
    <w:rPr>
      <w:rFonts w:ascii="宋体"/>
      <w:szCs w:val="21"/>
    </w:rPr>
  </w:style>
  <w:style w:type="paragraph" w:styleId="1086" w:customStyle="1">
    <w:name w:val="样式 样式 标题 3H3sect1.2.3BOD 0Heading 3 - oldh3l3CTLevel 3 Head... +..."/>
    <w:basedOn w:val="790"/>
    <w:uiPriority w:val="0"/>
    <w:qFormat/>
    <w:pPr>
      <w:jc w:val="left"/>
      <w:keepLines/>
      <w:keepNext/>
      <w:spacing w:before="156" w:after="156"/>
      <w:outlineLvl w:val="2"/>
    </w:pPr>
    <w:rPr>
      <w:rFonts w:cs="宋体"/>
      <w:b/>
      <w:bCs/>
      <w:sz w:val="24"/>
    </w:rPr>
  </w:style>
  <w:style w:type="paragraph" w:styleId="1087" w:customStyle="1">
    <w:name w:val="样式 标题 3H3sect1.2.3BOD 0Heading 3 - oldh3l3CTLevel 3 Head..."/>
    <w:basedOn w:val="793"/>
    <w:uiPriority w:val="0"/>
    <w:qFormat/>
    <w:pPr>
      <w:jc w:val="left"/>
      <w:spacing w:before="156" w:after="156"/>
    </w:pPr>
    <w:rPr>
      <w:rFonts w:cs="宋体"/>
      <w:bCs/>
      <w:sz w:val="30"/>
    </w:rPr>
  </w:style>
  <w:style w:type="paragraph" w:styleId="108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9" w:customStyle="1">
    <w:name w:val="zw"/>
    <w:basedOn w:val="790"/>
    <w:uiPriority w:val="0"/>
    <w:qFormat/>
    <w:pPr>
      <w:ind w:firstLine="480"/>
      <w:jc w:val="left"/>
      <w:spacing w:line="360" w:lineRule="auto"/>
      <w:widowControl/>
    </w:pPr>
    <w:rPr>
      <w:rFonts w:ascii="宋体" w:hAnsi="宋体"/>
      <w:bCs/>
      <w:sz w:val="24"/>
    </w:rPr>
  </w:style>
  <w:style w:type="paragraph" w:styleId="1090" w:customStyle="1">
    <w:name w:val="Char Char Char Char Char Char Char"/>
    <w:basedOn w:val="790"/>
    <w:uiPriority w:val="0"/>
    <w:qFormat/>
    <w:rPr>
      <w:rFonts w:ascii="Tahoma" w:hAnsi="Tahoma"/>
      <w:sz w:val="24"/>
    </w:rPr>
  </w:style>
  <w:style w:type="paragraph" w:styleId="1091" w:customStyle="1">
    <w:name w:val="xl25"/>
    <w:basedOn w:val="790"/>
    <w:uiPriority w:val="0"/>
    <w:qFormat/>
    <w:pPr>
      <w:jc w:val="center"/>
      <w:spacing w:before="100" w:beforeAutospacing="1" w:after="100" w:afterAutospacing="1"/>
      <w:widowControl/>
      <w:pBdr>
        <w:right w:val="single" w:color="auto" w:sz="4" w:space="0"/>
      </w:pBdr>
    </w:pPr>
    <w:rPr>
      <w:szCs w:val="21"/>
    </w:rPr>
  </w:style>
  <w:style w:type="paragraph" w:styleId="1092" w:customStyle="1">
    <w:name w:val="font8"/>
    <w:basedOn w:val="790"/>
    <w:uiPriority w:val="0"/>
    <w:qFormat/>
    <w:pPr>
      <w:jc w:val="left"/>
      <w:spacing w:before="100" w:beforeAutospacing="1" w:after="100" w:afterAutospacing="1"/>
      <w:widowControl/>
    </w:pPr>
    <w:rPr>
      <w:rFonts w:ascii="宋体" w:hAnsi="宋体" w:cs="宋体"/>
      <w:b/>
      <w:bCs/>
      <w:i/>
      <w:iCs/>
      <w:sz w:val="20"/>
    </w:rPr>
  </w:style>
  <w:style w:type="paragraph" w:styleId="1093" w:customStyle="1">
    <w:name w:val="表头_5"/>
    <w:basedOn w:val="790"/>
    <w:uiPriority w:val="0"/>
    <w:qFormat/>
    <w:pPr>
      <w:spacing w:line="360" w:lineRule="auto"/>
    </w:pPr>
    <w:rPr>
      <w:b/>
      <w:bCs/>
      <w:sz w:val="28"/>
      <w:szCs w:val="21"/>
    </w:rPr>
  </w:style>
  <w:style w:type="paragraph" w:styleId="1094" w:customStyle="1">
    <w:name w:val="马刚标题4"/>
    <w:basedOn w:val="1002"/>
    <w:next w:val="790"/>
    <w:uiPriority w:val="0"/>
    <w:qFormat/>
    <w:pPr>
      <w:spacing w:before="100" w:after="40"/>
      <w:tabs>
        <w:tab w:val="clear" w:pos="567" w:leader="none"/>
        <w:tab w:val="clear" w:pos="735" w:leader="none"/>
        <w:tab w:val="left" w:pos="1050" w:leader="none"/>
      </w:tabs>
      <w:outlineLvl w:val="3"/>
    </w:pPr>
    <w:rPr>
      <w:b w:val="0"/>
    </w:rPr>
  </w:style>
  <w:style w:type="paragraph" w:styleId="1095" w:customStyle="1">
    <w:name w:val="公文正文"/>
    <w:basedOn w:val="817"/>
    <w:uiPriority w:val="0"/>
    <w:qFormat/>
    <w:pPr>
      <w:ind w:firstLine="200"/>
    </w:pPr>
    <w:rPr>
      <w:rFonts w:ascii="仿宋_GB2312" w:hAnsi="宋体" w:eastAsia="仿宋_GB2312"/>
      <w:sz w:val="28"/>
      <w:szCs w:val="24"/>
    </w:rPr>
  </w:style>
  <w:style w:type="paragraph" w:styleId="1096" w:customStyle="1">
    <w:name w:val="Char Char Char1"/>
    <w:basedOn w:val="790"/>
    <w:uiPriority w:val="0"/>
    <w:qFormat/>
    <w:rPr>
      <w:rFonts w:ascii="Tahoma" w:hAnsi="Tahoma"/>
      <w:sz w:val="24"/>
    </w:rPr>
  </w:style>
  <w:style w:type="paragraph" w:styleId="1097" w:customStyle="1">
    <w:name w:val="Char Char Char Char Char Char Char Char Char Char Char Char Char Char Char Char Char Char Char Char Char1"/>
    <w:basedOn w:val="790"/>
    <w:uiPriority w:val="0"/>
    <w:qFormat/>
    <w:rPr>
      <w:rFonts w:ascii="Tahoma" w:hAnsi="Tahoma" w:cs="Tahoma"/>
      <w:sz w:val="24"/>
    </w:rPr>
  </w:style>
  <w:style w:type="paragraph" w:styleId="1098" w:customStyle="1">
    <w:name w:val="标题3"/>
    <w:basedOn w:val="793"/>
    <w:uiPriority w:val="0"/>
    <w:qFormat/>
    <w:pPr>
      <w:keepLines w:val="0"/>
      <w:keepNext w:val="0"/>
      <w:spacing w:line="360" w:lineRule="auto"/>
    </w:pPr>
    <w:rPr>
      <w:rFonts w:eastAsia="仿宋_GB2312"/>
      <w:b w:val="0"/>
      <w:bCs/>
      <w:sz w:val="30"/>
      <w:szCs w:val="32"/>
    </w:rPr>
  </w:style>
  <w:style w:type="paragraph" w:styleId="1099" w:customStyle="1">
    <w:name w:val="font11"/>
    <w:basedOn w:val="790"/>
    <w:uiPriority w:val="0"/>
    <w:qFormat/>
    <w:pPr>
      <w:jc w:val="left"/>
      <w:spacing w:before="100" w:beforeAutospacing="1" w:after="100" w:afterAutospacing="1"/>
      <w:widowControl/>
    </w:pPr>
    <w:rPr>
      <w:b/>
      <w:bCs/>
      <w:sz w:val="18"/>
      <w:szCs w:val="18"/>
    </w:rPr>
  </w:style>
  <w:style w:type="paragraph" w:styleId="110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01" w:customStyle="1">
    <w:name w:val="公文标题 2"/>
    <w:basedOn w:val="790"/>
    <w:next w:val="1095"/>
    <w:uiPriority w:val="0"/>
    <w:qFormat/>
    <w:pPr>
      <w:outlineLvl w:val="1"/>
    </w:pPr>
    <w:rPr>
      <w:rFonts w:ascii="仿宋_GB2312" w:hAnsi="宋体" w:eastAsia="仿宋_GB2312"/>
      <w:sz w:val="28"/>
      <w:szCs w:val="24"/>
    </w:rPr>
  </w:style>
  <w:style w:type="paragraph" w:styleId="1102" w:customStyle="1">
    <w:name w:val="Char Char Char Char Char1"/>
    <w:basedOn w:val="790"/>
    <w:uiPriority w:val="0"/>
    <w:qFormat/>
    <w:rPr>
      <w:rFonts w:ascii="Tahoma" w:hAnsi="Tahoma" w:cs="Tahoma"/>
      <w:sz w:val="24"/>
    </w:rPr>
  </w:style>
  <w:style w:type="paragraph" w:styleId="1103" w:customStyle="1">
    <w:name w:val="List Paragraph1"/>
    <w:basedOn w:val="790"/>
    <w:uiPriority w:val="0"/>
    <w:qFormat/>
    <w:pPr>
      <w:contextualSpacing/>
      <w:ind w:left="720"/>
      <w:jc w:val="left"/>
      <w:widowControl/>
    </w:pPr>
    <w:rPr>
      <w:rFonts w:ascii="Arial" w:hAnsi="Arial" w:eastAsia="黑体"/>
      <w:sz w:val="24"/>
      <w:szCs w:val="24"/>
      <w:lang w:eastAsia="en-US"/>
    </w:rPr>
  </w:style>
  <w:style w:type="paragraph" w:styleId="1104" w:customStyle="1">
    <w:name w:val="一级标题"/>
    <w:basedOn w:val="790"/>
    <w:uiPriority w:val="0"/>
    <w:qFormat/>
    <w:pPr>
      <w:ind w:left="900" w:hanging="420"/>
      <w:spacing w:line="360" w:lineRule="auto"/>
      <w:tabs>
        <w:tab w:val="left" w:pos="903" w:leader="none"/>
      </w:tabs>
    </w:pPr>
    <w:rPr>
      <w:rFonts w:ascii="Arial" w:hAnsi="Arial" w:cs="Arial"/>
      <w:sz w:val="24"/>
    </w:rPr>
  </w:style>
  <w:style w:type="paragraph" w:styleId="1105" w:customStyle="1">
    <w:name w:val="标题3，章节第三层"/>
    <w:basedOn w:val="790"/>
    <w:next w:val="982"/>
    <w:uiPriority w:val="0"/>
    <w:qFormat/>
    <w:pPr>
      <w:spacing w:before="78" w:line="300" w:lineRule="auto"/>
      <w:outlineLvl w:val="2"/>
    </w:pPr>
    <w:rPr>
      <w:rFonts w:ascii="Arial" w:hAnsi="Arial" w:eastAsia="华文细黑"/>
      <w:sz w:val="30"/>
      <w:szCs w:val="24"/>
    </w:rPr>
  </w:style>
  <w:style w:type="paragraph" w:styleId="1106" w:customStyle="1">
    <w:name w:val="content_lineheight"/>
    <w:basedOn w:val="790"/>
    <w:uiPriority w:val="0"/>
    <w:qFormat/>
    <w:pPr>
      <w:jc w:val="left"/>
      <w:spacing w:before="100" w:beforeAutospacing="1" w:after="100" w:afterAutospacing="1"/>
      <w:widowControl/>
    </w:pPr>
    <w:rPr>
      <w:rFonts w:ascii="宋体" w:hAnsi="宋体"/>
      <w:sz w:val="24"/>
      <w:szCs w:val="24"/>
    </w:rPr>
  </w:style>
  <w:style w:type="paragraph" w:styleId="1107"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08" w:customStyle="1">
    <w:name w:val="标题1，章节第一层"/>
    <w:basedOn w:val="982"/>
    <w:next w:val="982"/>
    <w:uiPriority w:val="0"/>
    <w:qFormat/>
    <w:pPr>
      <w:ind w:left="482"/>
      <w:spacing w:before="0"/>
      <w:tabs>
        <w:tab w:val="left" w:pos="693" w:leader="none"/>
      </w:tabs>
      <w:outlineLvl w:val="0"/>
    </w:pPr>
    <w:rPr>
      <w:color w:val="000000"/>
      <w:sz w:val="24"/>
      <w:szCs w:val="24"/>
    </w:rPr>
  </w:style>
  <w:style w:type="paragraph" w:styleId="1109" w:customStyle="1">
    <w:name w:val="标题 4宋体"/>
    <w:basedOn w:val="794"/>
    <w:uiPriority w:val="0"/>
    <w:qFormat/>
    <w:pPr>
      <w:jc w:val="left"/>
      <w:keepLines w:val="0"/>
      <w:spacing w:before="0" w:after="0" w:line="360" w:lineRule="auto"/>
    </w:pPr>
    <w:rPr>
      <w:rFonts w:ascii="宋体" w:hAnsi="宋体" w:eastAsia="宋体"/>
      <w:bCs/>
      <w:color w:val="000000"/>
      <w:sz w:val="24"/>
    </w:rPr>
  </w:style>
  <w:style w:type="paragraph" w:styleId="1110" w:customStyle="1">
    <w:name w:val="_Style 316"/>
    <w:uiPriority w:val="0"/>
    <w:semiHidden/>
    <w:qFormat/>
    <w:rPr>
      <w:rFonts w:ascii="Times New Roman" w:hAnsi="Times New Roman" w:eastAsia="宋体" w:cs="Times New Roman"/>
      <w:sz w:val="21"/>
      <w:szCs w:val="24"/>
      <w:lang w:val="en-US" w:eastAsia="zh-CN" w:bidi="ar-SA"/>
    </w:rPr>
  </w:style>
  <w:style w:type="paragraph" w:styleId="1111" w:customStyle="1">
    <w:name w:val="Char11"/>
    <w:basedOn w:val="790"/>
    <w:uiPriority w:val="0"/>
    <w:qFormat/>
    <w:rPr>
      <w:rFonts w:ascii="仿宋_GB2312" w:hAnsi="宋体" w:eastAsia="仿宋_GB2312" w:cs="宋体"/>
      <w:b/>
      <w:sz w:val="32"/>
      <w:szCs w:val="32"/>
    </w:rPr>
  </w:style>
  <w:style w:type="paragraph" w:styleId="1112" w:customStyle="1">
    <w:name w:val="样式1"/>
    <w:basedOn w:val="790"/>
    <w:uiPriority w:val="0"/>
    <w:qFormat/>
    <w:pPr>
      <w:ind w:firstLine="480"/>
      <w:spacing w:line="300" w:lineRule="auto"/>
    </w:pPr>
    <w:rPr>
      <w:sz w:val="24"/>
      <w:szCs w:val="24"/>
    </w:rPr>
  </w:style>
  <w:style w:type="paragraph" w:styleId="1113" w:customStyle="1">
    <w:name w:val="样式4 Char"/>
    <w:basedOn w:val="790"/>
    <w:uiPriority w:val="0"/>
    <w:qFormat/>
    <w:pPr>
      <w:ind w:firstLine="480"/>
      <w:jc w:val="left"/>
      <w:spacing w:line="360" w:lineRule="auto"/>
      <w:widowControl/>
    </w:pPr>
    <w:rPr>
      <w:rFonts w:cs="宋体"/>
      <w:color w:val="000000"/>
      <w:sz w:val="24"/>
      <w:szCs w:val="24"/>
    </w:rPr>
  </w:style>
  <w:style w:type="paragraph" w:styleId="111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5" w:customStyle="1">
    <w:name w:val="论文正文"/>
    <w:basedOn w:val="826"/>
    <w:uiPriority w:val="0"/>
    <w:qFormat/>
    <w:pPr>
      <w:ind w:firstLine="200"/>
      <w:spacing w:line="360" w:lineRule="auto"/>
    </w:pPr>
    <w:rPr>
      <w:rFonts w:ascii="Times New Roman" w:hAnsi="Times New Roman"/>
      <w:sz w:val="28"/>
    </w:rPr>
  </w:style>
  <w:style w:type="paragraph" w:styleId="1116" w:customStyle="1">
    <w:name w:val="Char2"/>
    <w:basedOn w:val="790"/>
    <w:uiPriority w:val="0"/>
    <w:qFormat/>
    <w:pPr>
      <w:spacing w:after="156" w:line="360" w:lineRule="auto"/>
    </w:pPr>
    <w:rPr>
      <w:rFonts w:ascii="Tahoma" w:hAnsi="Tahoma"/>
      <w:sz w:val="24"/>
    </w:rPr>
  </w:style>
  <w:style w:type="paragraph" w:styleId="111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8"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19" w:customStyle="1">
    <w:name w:val="标准文本"/>
    <w:basedOn w:val="790"/>
    <w:uiPriority w:val="0"/>
    <w:qFormat/>
    <w:pPr>
      <w:ind w:firstLine="480"/>
      <w:spacing w:line="360" w:lineRule="auto"/>
    </w:pPr>
    <w:rPr>
      <w:rFonts w:cs="宋体"/>
      <w:sz w:val="24"/>
      <w:szCs w:val="24"/>
    </w:rPr>
  </w:style>
  <w:style w:type="paragraph" w:styleId="1120" w:customStyle="1">
    <w:name w:val="丁华标题2"/>
    <w:basedOn w:val="792"/>
    <w:next w:val="1057"/>
    <w:uiPriority w:val="0"/>
    <w:qFormat/>
    <w:pPr>
      <w:numPr>
        <w:ilvl w:val="1"/>
        <w:numId w:val="3"/>
      </w:numPr>
      <w:spacing w:line="415" w:lineRule="auto"/>
    </w:pPr>
    <w:rPr>
      <w:rFonts w:ascii="Arial" w:hAnsi="Arial" w:eastAsia="黑体"/>
      <w:b w:val="0"/>
      <w:sz w:val="28"/>
      <w:szCs w:val="20"/>
    </w:rPr>
  </w:style>
  <w:style w:type="paragraph" w:styleId="1121" w:customStyle="1">
    <w:name w:val="列表内容"/>
    <w:basedOn w:val="790"/>
    <w:next w:val="790"/>
    <w:uiPriority w:val="0"/>
    <w:qFormat/>
    <w:pPr>
      <w:ind w:left="840" w:hanging="420"/>
      <w:jc w:val="left"/>
      <w:widowControl/>
      <w:tabs>
        <w:tab w:val="left" w:pos="840" w:leader="none"/>
      </w:tabs>
    </w:pPr>
    <w:rPr>
      <w:sz w:val="18"/>
      <w:szCs w:val="24"/>
    </w:rPr>
  </w:style>
  <w:style w:type="paragraph" w:styleId="1122" w:customStyle="1">
    <w:name w:val="我的正文"/>
    <w:basedOn w:val="790"/>
    <w:uiPriority w:val="0"/>
    <w:qFormat/>
    <w:pPr>
      <w:ind w:firstLine="420"/>
      <w:jc w:val="left"/>
      <w:spacing w:line="360" w:lineRule="auto"/>
      <w:widowControl/>
    </w:pPr>
    <w:rPr>
      <w:rFonts w:ascii="宋体" w:hAnsi="宋体" w:cs="宋体"/>
      <w:szCs w:val="21"/>
    </w:rPr>
  </w:style>
  <w:style w:type="paragraph" w:styleId="1123"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4" w:customStyle="1">
    <w:name w:val="Char Char Char Char Char Char Char Char Char Char Char Char Char Char Char Char Char Char Char Char Char Char Char1"/>
    <w:basedOn w:val="790"/>
    <w:uiPriority w:val="0"/>
    <w:qFormat/>
    <w:rPr>
      <w:rFonts w:ascii="Tahoma" w:hAnsi="Tahoma" w:cs="Tahoma"/>
      <w:sz w:val="24"/>
    </w:rPr>
  </w:style>
  <w:style w:type="paragraph" w:styleId="1125"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6" w:customStyle="1">
    <w:name w:val="大标题"/>
    <w:basedOn w:val="790"/>
    <w:next w:val="790"/>
    <w:uiPriority w:val="0"/>
    <w:qFormat/>
    <w:pPr>
      <w:ind w:hanging="420"/>
      <w:pageBreakBefore/>
      <w:spacing w:line="360" w:lineRule="auto"/>
      <w:tabs>
        <w:tab w:val="left" w:pos="420" w:leader="none"/>
      </w:tabs>
      <w:outlineLvl w:val="0"/>
    </w:pPr>
    <w:rPr>
      <w:b/>
      <w:iCs/>
      <w:sz w:val="44"/>
      <w:szCs w:val="24"/>
    </w:rPr>
  </w:style>
  <w:style w:type="paragraph" w:styleId="1127" w:customStyle="1">
    <w:name w:val="正文 首行缩进:  2 字符 Char"/>
    <w:basedOn w:val="790"/>
    <w:uiPriority w:val="0"/>
    <w:qFormat/>
    <w:pPr>
      <w:ind w:firstLine="480"/>
      <w:spacing w:line="360" w:lineRule="auto"/>
    </w:pPr>
    <w:rPr>
      <w:rFonts w:cs="宋体"/>
      <w:sz w:val="24"/>
    </w:rPr>
  </w:style>
  <w:style w:type="paragraph" w:styleId="1128" w:customStyle="1">
    <w:name w:val="标题5，章节第五层"/>
    <w:basedOn w:val="790"/>
    <w:next w:val="79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9" w:customStyle="1">
    <w:name w:val="正文文本 22"/>
    <w:basedOn w:val="790"/>
    <w:uiPriority w:val="0"/>
    <w:qFormat/>
    <w:pPr>
      <w:ind w:left="720" w:hanging="720"/>
      <w:widowControl/>
    </w:pPr>
    <w:rPr>
      <w:sz w:val="24"/>
      <w:lang w:val="en-GB"/>
    </w:rPr>
  </w:style>
  <w:style w:type="paragraph" w:styleId="1130" w:customStyle="1">
    <w:name w:val="Table Text Char"/>
    <w:uiPriority w:val="0"/>
    <w:qFormat/>
    <w:pPr>
      <w:spacing w:before="80" w:after="80"/>
    </w:pPr>
    <w:rPr>
      <w:rFonts w:ascii="Arial" w:hAnsi="Arial" w:eastAsia="宋体" w:cs="Arial"/>
      <w:sz w:val="18"/>
      <w:szCs w:val="28"/>
      <w:lang w:val="en-US" w:eastAsia="zh-CN" w:bidi="ar-SA"/>
    </w:rPr>
  </w:style>
  <w:style w:type="paragraph" w:styleId="1131" w:customStyle="1">
    <w:name w:val="_Style 42"/>
    <w:basedOn w:val="790"/>
    <w:next w:val="802"/>
    <w:uiPriority w:val="0"/>
    <w:qFormat/>
    <w:rPr>
      <w:rFonts w:ascii="楷体_GB2312" w:hAnsi="Arial" w:eastAsia="楷体_GB2312"/>
      <w:sz w:val="28"/>
    </w:rPr>
  </w:style>
  <w:style w:type="paragraph" w:styleId="1132" w:customStyle="1">
    <w:name w:val="Char Char Char Char Char Char Char Char Char Char Char Char Char1"/>
    <w:basedOn w:val="812"/>
    <w:uiPriority w:val="0"/>
    <w:qFormat/>
    <w:rPr>
      <w:rFonts w:ascii="Tahoma" w:hAnsi="Tahoma"/>
      <w:sz w:val="24"/>
      <w:szCs w:val="24"/>
    </w:rPr>
  </w:style>
  <w:style w:type="paragraph" w:styleId="1133" w:customStyle="1">
    <w:name w:val="Char Char3"/>
    <w:basedOn w:val="790"/>
    <w:uiPriority w:val="0"/>
    <w:qFormat/>
    <w:rPr>
      <w:rFonts w:ascii="Tahoma" w:hAnsi="Tahoma"/>
      <w:sz w:val="24"/>
    </w:rPr>
  </w:style>
  <w:style w:type="paragraph" w:styleId="1134"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5"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6"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7" w:customStyle="1">
    <w:name w:val="小四 段落 宋体 Char Char Char Char"/>
    <w:basedOn w:val="790"/>
    <w:uiPriority w:val="0"/>
    <w:qFormat/>
    <w:pPr>
      <w:ind w:right="-33" w:firstLine="480"/>
      <w:jc w:val="left"/>
      <w:spacing w:line="360" w:lineRule="auto"/>
    </w:pPr>
    <w:rPr>
      <w:sz w:val="24"/>
      <w:szCs w:val="24"/>
    </w:rPr>
  </w:style>
  <w:style w:type="paragraph" w:styleId="1138"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9" w:customStyle="1">
    <w:name w:val="Char Char Char Char Char Char Char Char Char1"/>
    <w:basedOn w:val="790"/>
    <w:uiPriority w:val="0"/>
    <w:qFormat/>
    <w:pPr>
      <w:ind w:left="360" w:hanging="360"/>
      <w:tabs>
        <w:tab w:val="left" w:pos="360" w:leader="none"/>
      </w:tabs>
    </w:pPr>
    <w:rPr>
      <w:sz w:val="24"/>
      <w:szCs w:val="24"/>
    </w:rPr>
  </w:style>
  <w:style w:type="paragraph" w:styleId="1140" w:customStyle="1">
    <w:name w:val="font12"/>
    <w:basedOn w:val="790"/>
    <w:uiPriority w:val="0"/>
    <w:qFormat/>
    <w:pPr>
      <w:jc w:val="left"/>
      <w:spacing w:before="100" w:beforeAutospacing="1" w:after="100" w:afterAutospacing="1"/>
      <w:widowControl/>
    </w:pPr>
    <w:rPr>
      <w:rFonts w:ascii="宋体" w:hAnsi="宋体" w:cs="宋体"/>
      <w:sz w:val="36"/>
      <w:szCs w:val="36"/>
    </w:rPr>
  </w:style>
  <w:style w:type="paragraph" w:styleId="1141" w:customStyle="1">
    <w:name w:val="retrait3"/>
    <w:basedOn w:val="790"/>
    <w:uiPriority w:val="0"/>
    <w:qFormat/>
    <w:pPr>
      <w:ind w:left="851"/>
      <w:jc w:val="left"/>
      <w:spacing w:before="20" w:after="20"/>
      <w:widowControl/>
    </w:pPr>
    <w:rPr>
      <w:rFonts w:ascii="Arial" w:hAnsi="Arial"/>
      <w:sz w:val="24"/>
      <w:lang w:val="en-GB"/>
    </w:rPr>
  </w:style>
  <w:style w:type="paragraph" w:styleId="1142" w:customStyle="1">
    <w:name w:val="Char Char Char Char Char Char"/>
    <w:basedOn w:val="790"/>
    <w:uiPriority w:val="0"/>
    <w:qFormat/>
    <w:rPr>
      <w:rFonts w:ascii="Tahoma" w:hAnsi="Tahoma" w:cs="Tahoma"/>
      <w:sz w:val="24"/>
    </w:rPr>
  </w:style>
  <w:style w:type="paragraph" w:styleId="1143"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44" w:customStyle="1">
    <w:name w:val="Char Char11"/>
    <w:basedOn w:val="790"/>
    <w:uiPriority w:val="0"/>
    <w:qFormat/>
    <w:rPr>
      <w:rFonts w:ascii="Tahoma" w:hAnsi="Tahoma"/>
      <w:sz w:val="24"/>
    </w:rPr>
  </w:style>
  <w:style w:type="paragraph" w:styleId="1145"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6" w:customStyle="1">
    <w:name w:val="符号与编号 Char"/>
    <w:basedOn w:val="790"/>
    <w:uiPriority w:val="0"/>
    <w:qFormat/>
    <w:pPr>
      <w:ind w:left="720"/>
      <w:spacing w:after="156" w:line="400" w:lineRule="atLeast"/>
      <w:tabs>
        <w:tab w:val="left" w:pos="720" w:leader="none"/>
      </w:tabs>
    </w:pPr>
    <w:rPr>
      <w:sz w:val="24"/>
      <w:szCs w:val="24"/>
    </w:rPr>
  </w:style>
  <w:style w:type="paragraph" w:styleId="1147" w:customStyle="1">
    <w:name w:val="Pa6"/>
    <w:basedOn w:val="790"/>
    <w:next w:val="790"/>
    <w:uiPriority w:val="0"/>
    <w:qFormat/>
    <w:pPr>
      <w:jc w:val="left"/>
      <w:spacing w:line="241" w:lineRule="atLeast"/>
    </w:pPr>
    <w:rPr>
      <w:rFonts w:ascii="HYDaHeiJ" w:eastAsia="HYDaHeiJ"/>
      <w:sz w:val="24"/>
      <w:szCs w:val="24"/>
    </w:rPr>
  </w:style>
  <w:style w:type="paragraph" w:styleId="1148" w:customStyle="1">
    <w:name w:val="font5"/>
    <w:basedOn w:val="790"/>
    <w:uiPriority w:val="0"/>
    <w:qFormat/>
    <w:pPr>
      <w:jc w:val="left"/>
      <w:spacing w:before="100" w:beforeAutospacing="1" w:after="100" w:afterAutospacing="1"/>
      <w:widowControl/>
    </w:pPr>
    <w:rPr>
      <w:rFonts w:ascii="宋体" w:hAnsi="宋体" w:cs="宋体"/>
      <w:sz w:val="18"/>
      <w:szCs w:val="18"/>
    </w:rPr>
  </w:style>
  <w:style w:type="paragraph" w:styleId="1149" w:customStyle="1">
    <w:name w:val="正文文本缩进1"/>
    <w:basedOn w:val="790"/>
    <w:uiPriority w:val="0"/>
    <w:qFormat/>
    <w:pPr>
      <w:ind w:left="420"/>
      <w:spacing w:after="120"/>
    </w:pPr>
    <w:rPr>
      <w:szCs w:val="24"/>
    </w:rPr>
  </w:style>
  <w:style w:type="paragraph" w:styleId="115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1" w:customStyle="1">
    <w:name w:val="条1"/>
    <w:basedOn w:val="790"/>
    <w:uiPriority w:val="0"/>
    <w:qFormat/>
    <w:pPr>
      <w:ind w:left="780" w:hanging="360"/>
      <w:spacing w:before="156" w:line="360" w:lineRule="auto"/>
      <w:tabs>
        <w:tab w:val="left" w:pos="780" w:leader="none"/>
      </w:tabs>
    </w:pPr>
    <w:rPr>
      <w:rFonts w:eastAsia="黑体"/>
      <w:sz w:val="24"/>
    </w:rPr>
  </w:style>
  <w:style w:type="paragraph" w:styleId="1152" w:customStyle="1">
    <w:name w:val="列出段落1"/>
    <w:basedOn w:val="790"/>
    <w:uiPriority w:val="34"/>
    <w:qFormat/>
    <w:pPr>
      <w:contextualSpacing/>
      <w:ind w:left="720"/>
      <w:jc w:val="left"/>
      <w:widowControl/>
    </w:pPr>
    <w:rPr>
      <w:rFonts w:ascii="Arial" w:hAnsi="Arial" w:eastAsia="黑体"/>
      <w:sz w:val="24"/>
      <w:szCs w:val="24"/>
      <w:lang w:eastAsia="en-US"/>
    </w:rPr>
  </w:style>
  <w:style w:type="paragraph" w:styleId="1153"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4" w:customStyle="1">
    <w:name w:val="文档正文"/>
    <w:basedOn w:val="790"/>
    <w:uiPriority w:val="0"/>
    <w:qFormat/>
    <w:pPr>
      <w:spacing w:line="360" w:lineRule="auto"/>
    </w:pPr>
    <w:rPr>
      <w:rFonts w:ascii="宋体" w:hAnsi="宋体"/>
      <w:b/>
      <w:bCs/>
      <w:szCs w:val="24"/>
    </w:rPr>
  </w:style>
  <w:style w:type="paragraph" w:styleId="1155" w:customStyle="1">
    <w:name w:val="部分1"/>
    <w:basedOn w:val="790"/>
    <w:uiPriority w:val="0"/>
    <w:qFormat/>
    <w:pPr>
      <w:jc w:val="center"/>
      <w:keepNext/>
      <w:pageBreakBefore/>
      <w:spacing w:line="360" w:lineRule="auto"/>
      <w:tabs>
        <w:tab w:val="left" w:pos="360" w:leader="none"/>
      </w:tabs>
      <w:outlineLvl w:val="0"/>
    </w:pPr>
    <w:rPr>
      <w:rFonts w:eastAsia="黑体"/>
      <w:b/>
      <w:sz w:val="36"/>
    </w:rPr>
  </w:style>
  <w:style w:type="paragraph" w:styleId="1156"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7"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8" w:customStyle="1">
    <w:name w:val="普通正文"/>
    <w:basedOn w:val="790"/>
    <w:uiPriority w:val="99"/>
    <w:qFormat/>
    <w:pPr>
      <w:ind w:firstLine="480"/>
      <w:jc w:val="left"/>
      <w:spacing w:before="120" w:after="120" w:line="360" w:lineRule="auto"/>
    </w:pPr>
    <w:rPr>
      <w:rFonts w:ascii="Arial" w:hAnsi="Arial"/>
      <w:sz w:val="24"/>
      <w:szCs w:val="24"/>
    </w:rPr>
  </w:style>
  <w:style w:type="paragraph" w:styleId="1159"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0" w:customStyle="1">
    <w:name w:val="正文lzq"/>
    <w:basedOn w:val="790"/>
    <w:uiPriority w:val="0"/>
    <w:qFormat/>
    <w:pPr>
      <w:ind w:firstLine="480"/>
      <w:spacing w:line="360" w:lineRule="auto"/>
    </w:pPr>
    <w:rPr>
      <w:sz w:val="24"/>
    </w:rPr>
  </w:style>
  <w:style w:type="paragraph" w:styleId="1161" w:customStyle="1">
    <w:name w:val="Char2 Char Char Char Char Char Char1"/>
    <w:basedOn w:val="790"/>
    <w:uiPriority w:val="0"/>
    <w:qFormat/>
    <w:pPr>
      <w:ind w:hanging="425"/>
      <w:keepNext/>
      <w:spacing w:before="80" w:after="80"/>
      <w:widowControl/>
      <w:tabs>
        <w:tab w:val="left" w:pos="425" w:leader="none"/>
      </w:tabs>
    </w:pPr>
    <w:rPr>
      <w:rFonts w:ascii="Arial" w:hAnsi="Arial" w:cs="Arial"/>
      <w:sz w:val="20"/>
    </w:rPr>
  </w:style>
  <w:style w:type="paragraph" w:styleId="1162" w:customStyle="1">
    <w:name w:val="Pa5"/>
    <w:basedOn w:val="790"/>
    <w:next w:val="790"/>
    <w:uiPriority w:val="0"/>
    <w:qFormat/>
    <w:pPr>
      <w:jc w:val="left"/>
      <w:spacing w:line="241" w:lineRule="atLeast"/>
    </w:pPr>
    <w:rPr>
      <w:rFonts w:ascii="HYDaHeiJ" w:eastAsia="HYDaHeiJ"/>
      <w:sz w:val="24"/>
      <w:szCs w:val="24"/>
    </w:rPr>
  </w:style>
  <w:style w:type="paragraph" w:styleId="1163" w:customStyle="1">
    <w:name w:val="font6"/>
    <w:basedOn w:val="790"/>
    <w:uiPriority w:val="0"/>
    <w:qFormat/>
    <w:pPr>
      <w:jc w:val="left"/>
      <w:spacing w:before="100" w:beforeAutospacing="1" w:after="100" w:afterAutospacing="1"/>
      <w:widowControl/>
    </w:pPr>
    <w:rPr>
      <w:rFonts w:ascii="宋体" w:hAnsi="宋体" w:cs="宋体"/>
      <w:b/>
      <w:bCs/>
      <w:sz w:val="20"/>
    </w:rPr>
  </w:style>
  <w:style w:type="paragraph" w:styleId="1164" w:customStyle="1">
    <w:name w:val="标题4，章节第四层"/>
    <w:basedOn w:val="790"/>
    <w:next w:val="790"/>
    <w:uiPriority w:val="0"/>
    <w:qFormat/>
    <w:pPr>
      <w:spacing w:line="360" w:lineRule="auto"/>
      <w:tabs>
        <w:tab w:val="left" w:pos="0" w:leader="none"/>
      </w:tabs>
      <w:outlineLvl w:val="3"/>
    </w:pPr>
    <w:rPr>
      <w:rFonts w:ascii="宋体" w:hAnsi="宋体"/>
      <w:b/>
      <w:sz w:val="24"/>
      <w:szCs w:val="24"/>
    </w:rPr>
  </w:style>
  <w:style w:type="paragraph" w:styleId="1165" w:customStyle="1">
    <w:name w:val="Char Char1 Char1"/>
    <w:basedOn w:val="790"/>
    <w:uiPriority w:val="0"/>
    <w:qFormat/>
    <w:pPr>
      <w:jc w:val="left"/>
      <w:spacing w:after="160" w:line="240" w:lineRule="exact"/>
      <w:widowControl/>
    </w:pPr>
    <w:rPr>
      <w:rFonts w:ascii="Verdana" w:hAnsi="Verdana"/>
      <w:sz w:val="20"/>
      <w:lang w:eastAsia="en-US"/>
    </w:rPr>
  </w:style>
  <w:style w:type="paragraph" w:styleId="1166"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7"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格式３"/>
    <w:basedOn w:val="790"/>
    <w:uiPriority w:val="0"/>
    <w:qFormat/>
    <w:pPr>
      <w:ind w:left="600" w:hanging="600"/>
      <w:spacing w:line="420" w:lineRule="exact"/>
    </w:pPr>
    <w:rPr>
      <w:rFonts w:ascii="宋体" w:hAnsi="宋体"/>
      <w:color w:val="000000"/>
      <w:sz w:val="24"/>
    </w:rPr>
  </w:style>
  <w:style w:type="paragraph" w:styleId="1169"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0" w:customStyle="1">
    <w:name w:val="中等深浅网格 1 - 强调文字颜色 21"/>
    <w:basedOn w:val="790"/>
    <w:uiPriority w:val="0"/>
    <w:qFormat/>
    <w:pPr>
      <w:ind w:firstLine="420"/>
    </w:pPr>
    <w:rPr>
      <w:rFonts w:ascii="Calibri" w:hAnsi="Calibri"/>
      <w:szCs w:val="22"/>
    </w:rPr>
  </w:style>
  <w:style w:type="paragraph" w:styleId="1171"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7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3" w:customStyle="1">
    <w:name w:val="样式 加点正文 + 段前: 0.5 行 段后: 0.5 行1"/>
    <w:basedOn w:val="790"/>
    <w:uiPriority w:val="0"/>
    <w:qFormat/>
    <w:pPr>
      <w:ind w:left="1268" w:hanging="420"/>
      <w:spacing w:before="156" w:after="156" w:line="300" w:lineRule="auto"/>
      <w:tabs>
        <w:tab w:val="left" w:pos="420" w:leader="none"/>
        <w:tab w:val="left" w:pos="1268" w:leader="none"/>
      </w:tabs>
    </w:pPr>
    <w:rPr>
      <w:sz w:val="24"/>
    </w:rPr>
  </w:style>
  <w:style w:type="paragraph" w:styleId="1174" w:customStyle="1">
    <w:name w:val="项目符号，一级"/>
    <w:basedOn w:val="982"/>
    <w:next w:val="982"/>
    <w:uiPriority w:val="0"/>
    <w:qFormat/>
    <w:pPr>
      <w:ind w:left="376" w:firstLine="0"/>
      <w:spacing w:line="240" w:lineRule="atLeast"/>
      <w:tabs>
        <w:tab w:val="left" w:pos="1320" w:leader="none"/>
      </w:tabs>
    </w:pPr>
    <w:rPr>
      <w:bCs w:val="0"/>
      <w:color w:val="000000"/>
      <w:szCs w:val="24"/>
    </w:rPr>
  </w:style>
  <w:style w:type="paragraph" w:styleId="1175"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6" w:customStyle="1">
    <w:name w:val="方案正文"/>
    <w:basedOn w:val="790"/>
    <w:uiPriority w:val="0"/>
    <w:qFormat/>
    <w:pPr>
      <w:ind w:firstLine="359"/>
      <w:jc w:val="left"/>
      <w:spacing w:before="156" w:line="360" w:lineRule="auto"/>
    </w:pPr>
    <w:rPr>
      <w:rFonts w:ascii="Arial" w:hAnsi="Arial" w:cs="宋体"/>
      <w:sz w:val="24"/>
      <w:szCs w:val="21"/>
    </w:rPr>
  </w:style>
  <w:style w:type="paragraph" w:styleId="1177" w:customStyle="1">
    <w:name w:val="Char Char Char Char Char Char Char1"/>
    <w:basedOn w:val="790"/>
    <w:uiPriority w:val="0"/>
    <w:qFormat/>
    <w:pPr>
      <w:jc w:val="left"/>
    </w:pPr>
    <w:rPr>
      <w:rFonts w:ascii="Tahoma" w:hAnsi="Tahoma"/>
      <w:sz w:val="24"/>
    </w:rPr>
  </w:style>
  <w:style w:type="paragraph" w:styleId="1178"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79" w:customStyle="1">
    <w:name w:val="Char Char Char Char Char Char Char1 Char"/>
    <w:basedOn w:val="790"/>
    <w:uiPriority w:val="0"/>
    <w:qFormat/>
    <w:rPr>
      <w:rFonts w:ascii="Tahoma" w:hAnsi="Tahoma" w:cs="Tahoma"/>
      <w:sz w:val="24"/>
    </w:rPr>
  </w:style>
  <w:style w:type="paragraph" w:styleId="1180" w:customStyle="1">
    <w:name w:val="正文3"/>
    <w:basedOn w:val="790"/>
    <w:uiPriority w:val="0"/>
    <w:qFormat/>
    <w:rPr>
      <w:rFonts w:ascii="Calibri" w:hAnsi="Calibri" w:eastAsia="Calibri" w:cs="宋体"/>
      <w:lang w:val="zh-CN"/>
    </w:rPr>
  </w:style>
  <w:style w:type="paragraph" w:styleId="1181" w:customStyle="1">
    <w:name w:val="插图"/>
    <w:basedOn w:val="790"/>
    <w:uiPriority w:val="0"/>
    <w:qFormat/>
    <w:pPr>
      <w:jc w:val="center"/>
      <w:tabs>
        <w:tab w:val="left" w:pos="1620" w:leader="none"/>
      </w:tabs>
    </w:pPr>
    <w:rPr>
      <w:bCs/>
      <w:color w:val="000000"/>
      <w:szCs w:val="22"/>
    </w:rPr>
  </w:style>
  <w:style w:type="paragraph" w:styleId="1182" w:customStyle="1">
    <w:name w:val="a0"/>
    <w:basedOn w:val="790"/>
    <w:uiPriority w:val="0"/>
    <w:qFormat/>
    <w:pPr>
      <w:spacing w:before="100" w:beforeAutospacing="1" w:after="100" w:afterAutospacing="1"/>
      <w:widowControl/>
    </w:pPr>
    <w:rPr>
      <w:rFonts w:ascii="宋体" w:hAnsi="宋体" w:cs="宋体"/>
      <w:sz w:val="24"/>
      <w:szCs w:val="24"/>
    </w:rPr>
  </w:style>
  <w:style w:type="paragraph" w:styleId="1183" w:customStyle="1">
    <w:name w:val="丁华标题3"/>
    <w:basedOn w:val="1120"/>
    <w:next w:val="1057"/>
    <w:uiPriority w:val="0"/>
    <w:qFormat/>
    <w:pPr>
      <w:numPr>
        <w:ilvl w:val="2"/>
      </w:numPr>
      <w:ind w:left="1980" w:hanging="420"/>
      <w:spacing w:after="0"/>
      <w:tabs>
        <w:tab w:val="left" w:pos="1470" w:leader="none"/>
        <w:tab w:val="left" w:pos="1980" w:leader="none"/>
      </w:tabs>
      <w:outlineLvl w:val="2"/>
    </w:pPr>
    <w:rPr>
      <w:sz w:val="24"/>
    </w:rPr>
  </w:style>
  <w:style w:type="paragraph" w:styleId="1184"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6" w:customStyle="1">
    <w:name w:val="样式"/>
    <w:basedOn w:val="790"/>
    <w:uiPriority w:val="0"/>
    <w:qFormat/>
    <w:pPr>
      <w:spacing w:before="120" w:after="120" w:line="360" w:lineRule="auto"/>
    </w:pPr>
    <w:rPr>
      <w:rFonts w:ascii="宋体"/>
      <w:sz w:val="24"/>
    </w:rPr>
  </w:style>
  <w:style w:type="paragraph" w:styleId="11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8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89" w:customStyle="1">
    <w:name w:val="符号与编号"/>
    <w:basedOn w:val="790"/>
    <w:uiPriority w:val="0"/>
    <w:qFormat/>
    <w:pPr>
      <w:ind w:left="900" w:hanging="420"/>
      <w:spacing w:after="156" w:line="400" w:lineRule="atLeast"/>
      <w:tabs>
        <w:tab w:val="left" w:pos="900" w:leader="none"/>
      </w:tabs>
    </w:pPr>
    <w:rPr>
      <w:sz w:val="24"/>
      <w:szCs w:val="24"/>
    </w:rPr>
  </w:style>
  <w:style w:type="paragraph" w:styleId="1190" w:customStyle="1">
    <w:name w:val="符号与编号 Char Char"/>
    <w:basedOn w:val="790"/>
    <w:uiPriority w:val="0"/>
    <w:qFormat/>
    <w:pPr>
      <w:ind w:left="839" w:hanging="419"/>
      <w:spacing w:after="156" w:line="400" w:lineRule="atLeast"/>
      <w:tabs>
        <w:tab w:val="left" w:pos="840" w:leader="none"/>
      </w:tabs>
    </w:pPr>
    <w:rPr>
      <w:sz w:val="24"/>
      <w:szCs w:val="24"/>
    </w:rPr>
  </w:style>
  <w:style w:type="paragraph" w:styleId="1191" w:customStyle="1">
    <w:name w:val="样式2"/>
    <w:basedOn w:val="790"/>
    <w:uiPriority w:val="0"/>
    <w:qFormat/>
    <w:pPr>
      <w:ind w:left="200"/>
      <w:spacing w:line="360" w:lineRule="auto"/>
    </w:pPr>
    <w:rPr>
      <w:rFonts w:ascii="宋体" w:hAnsi="宋体"/>
      <w:b/>
      <w:sz w:val="24"/>
      <w:szCs w:val="24"/>
    </w:rPr>
  </w:style>
  <w:style w:type="paragraph" w:styleId="1192" w:customStyle="1">
    <w:name w:val="样式 样式 首行缩进:  2 字符 + 行距: 1.5 倍行距"/>
    <w:basedOn w:val="790"/>
    <w:uiPriority w:val="0"/>
    <w:qFormat/>
    <w:pPr>
      <w:ind w:firstLine="470"/>
      <w:spacing w:line="360" w:lineRule="auto"/>
    </w:pPr>
    <w:rPr>
      <w:sz w:val="24"/>
    </w:rPr>
  </w:style>
  <w:style w:type="paragraph" w:styleId="1193" w:customStyle="1">
    <w:name w:val="小四 段落 宋体"/>
    <w:basedOn w:val="809"/>
    <w:uiPriority w:val="0"/>
    <w:qFormat/>
    <w:pPr>
      <w:ind w:left="113" w:right="113" w:firstLine="425"/>
      <w:jc w:val="left"/>
      <w:spacing w:line="360" w:lineRule="auto"/>
      <w:tabs>
        <w:tab w:val="clear" w:pos="2952" w:leader="none"/>
      </w:tabs>
    </w:pPr>
    <w:rPr>
      <w:sz w:val="24"/>
    </w:rPr>
  </w:style>
  <w:style w:type="paragraph" w:styleId="1194" w:customStyle="1">
    <w:name w:val="正文 居中"/>
    <w:basedOn w:val="790"/>
    <w:uiPriority w:val="0"/>
    <w:qFormat/>
    <w:pPr>
      <w:jc w:val="center"/>
      <w:spacing w:line="360" w:lineRule="auto"/>
    </w:pPr>
    <w:rPr>
      <w:sz w:val="24"/>
    </w:rPr>
  </w:style>
  <w:style w:type="paragraph" w:styleId="1195" w:customStyle="1">
    <w:name w:val="正文--表格内正文"/>
    <w:basedOn w:val="790"/>
    <w:uiPriority w:val="0"/>
    <w:qFormat/>
    <w:pPr>
      <w:jc w:val="center"/>
      <w:spacing w:before="156" w:line="0" w:lineRule="atLeast"/>
    </w:pPr>
    <w:rPr>
      <w:rFonts w:ascii="宋体" w:hAnsi="宋体"/>
      <w:color w:val="000000"/>
      <w:sz w:val="24"/>
      <w:szCs w:val="24"/>
    </w:rPr>
  </w:style>
  <w:style w:type="paragraph" w:styleId="1196"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97" w:customStyle="1">
    <w:name w:val="Char Char Char Char Char Char Char Char Char Char Char1 Char Char Char1"/>
    <w:basedOn w:val="790"/>
    <w:uiPriority w:val="0"/>
    <w:semiHidden/>
    <w:qFormat/>
    <w:pPr>
      <w:ind w:firstLine="200"/>
      <w:jc w:val="left"/>
    </w:pPr>
    <w:rPr>
      <w:rFonts w:ascii="Tahoma" w:hAnsi="Tahoma"/>
      <w:sz w:val="24"/>
      <w:szCs w:val="24"/>
    </w:rPr>
  </w:style>
  <w:style w:type="paragraph" w:styleId="1198" w:customStyle="1">
    <w:name w:val="Char Char1 Char Char Char Char Char Char Char"/>
    <w:basedOn w:val="790"/>
    <w:uiPriority w:val="0"/>
    <w:qFormat/>
    <w:rPr>
      <w:rFonts w:ascii="Tahoma" w:hAnsi="Tahoma" w:cs="Tahoma"/>
      <w:sz w:val="24"/>
    </w:rPr>
  </w:style>
  <w:style w:type="paragraph" w:styleId="119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00" w:customStyle="1">
    <w:name w:val="表格文字"/>
    <w:basedOn w:val="790"/>
    <w:uiPriority w:val="0"/>
    <w:qFormat/>
    <w:pPr>
      <w:ind w:firstLine="200"/>
      <w:jc w:val="left"/>
      <w:spacing w:line="360" w:lineRule="auto"/>
    </w:pPr>
    <w:rPr>
      <w:rFonts w:ascii="Arial" w:hAnsi="Arial"/>
      <w:sz w:val="24"/>
    </w:rPr>
  </w:style>
  <w:style w:type="character" w:styleId="1201" w:customStyle="1">
    <w:name w:val="纯文本 Char2"/>
    <w:uiPriority w:val="0"/>
    <w:qFormat/>
    <w:rPr>
      <w:rFonts w:ascii="宋体" w:hAnsi="Courier New" w:eastAsia="宋体"/>
      <w:sz w:val="21"/>
      <w:lang w:val="en-US" w:eastAsia="zh-CN" w:bidi="ar-SA"/>
    </w:rPr>
  </w:style>
  <w:style w:type="character" w:styleId="1202" w:customStyle="1">
    <w:name w:val="标题 2 Char"/>
    <w:uiPriority w:val="0"/>
    <w:qFormat/>
    <w:rPr>
      <w:rFonts w:ascii="宋体" w:hAnsi="宋体" w:eastAsia="宋体"/>
      <w:b/>
      <w:sz w:val="21"/>
      <w:szCs w:val="24"/>
      <w:lang w:val="en-US" w:eastAsia="zh-CN" w:bidi="ar-SA"/>
    </w:rPr>
  </w:style>
  <w:style w:type="paragraph" w:styleId="1203" w:customStyle="1">
    <w:name w:val="2"/>
    <w:basedOn w:val="790"/>
    <w:next w:val="996"/>
    <w:uiPriority w:val="0"/>
    <w:qFormat/>
    <w:pPr>
      <w:ind w:firstLine="420"/>
    </w:pPr>
    <w:rPr>
      <w:szCs w:val="24"/>
    </w:rPr>
  </w:style>
  <w:style w:type="paragraph" w:styleId="1204" w:customStyle="1">
    <w:name w:val="_Style 410"/>
    <w:basedOn w:val="817"/>
    <w:next w:val="852"/>
    <w:link w:val="1205"/>
    <w:uiPriority w:val="0"/>
    <w:qFormat/>
    <w:pPr>
      <w:ind w:left="420" w:firstLine="420"/>
      <w:spacing w:after="120"/>
    </w:pPr>
    <w:rPr>
      <w:rFonts w:ascii="华文楷体" w:eastAsia="华文楷体"/>
      <w:sz w:val="21"/>
    </w:rPr>
  </w:style>
  <w:style w:type="character" w:styleId="1205" w:customStyle="1">
    <w:name w:val="正文首行缩进 2 Char"/>
    <w:link w:val="1204"/>
    <w:uiPriority w:val="0"/>
    <w:qFormat/>
    <w:rPr>
      <w:rFonts w:ascii="华文楷体" w:eastAsia="华文楷体"/>
      <w:sz w:val="21"/>
      <w:lang w:val="en-US" w:eastAsia="zh-CN" w:bidi="ar-SA"/>
    </w:rPr>
  </w:style>
  <w:style w:type="paragraph" w:styleId="1206" w:customStyle="1">
    <w:name w:val="修订1"/>
    <w:hidden/>
    <w:uiPriority w:val="99"/>
    <w:semiHidden/>
    <w:qFormat/>
    <w:rPr>
      <w:rFonts w:ascii="Times New Roman" w:hAnsi="Times New Roman" w:eastAsia="宋体" w:cs="Times New Roman"/>
      <w:sz w:val="21"/>
      <w:lang w:val="en-US" w:eastAsia="zh-CN" w:bidi="ar-SA"/>
    </w:rPr>
  </w:style>
  <w:style w:type="paragraph" w:styleId="1207" w:customStyle="1">
    <w:name w:val="修订2"/>
    <w:hidden/>
    <w:uiPriority w:val="99"/>
    <w:semiHidden/>
    <w:qFormat/>
    <w:rPr>
      <w:rFonts w:ascii="Times New Roman" w:hAnsi="Times New Roman" w:eastAsia="宋体" w:cs="Times New Roman"/>
      <w:sz w:val="21"/>
      <w:lang w:val="en-US" w:eastAsia="zh-CN" w:bidi="ar-SA"/>
    </w:rPr>
  </w:style>
  <w:style w:type="character" w:styleId="1208" w:customStyle="1">
    <w:name w:val="页眉 字符"/>
    <w:basedOn w:val="800"/>
    <w:link w:val="830"/>
    <w:uiPriority w:val="99"/>
    <w:qFormat/>
    <w:rPr>
      <w:sz w:val="18"/>
      <w:szCs w:val="18"/>
    </w:rPr>
  </w:style>
  <w:style w:type="paragraph" w:styleId="1209" w:customStyle="1">
    <w:name w:val="正文空2格  1."/>
    <w:basedOn w:val="790"/>
    <w:uiPriority w:val="99"/>
    <w:qFormat/>
    <w:pPr>
      <w:ind w:firstLine="480"/>
      <w:spacing w:line="360" w:lineRule="auto"/>
    </w:pPr>
    <w:rPr>
      <w:rFonts w:ascii="宋体" w:eastAsia="仿宋" w:cs="宋体"/>
      <w:sz w:val="28"/>
      <w:szCs w:val="28"/>
    </w:rPr>
  </w:style>
  <w:style w:type="paragraph" w:styleId="1210" w:customStyle="1">
    <w:name w:val="paragraph"/>
    <w:basedOn w:val="790"/>
    <w:uiPriority w:val="0"/>
    <w:qFormat/>
    <w:pPr>
      <w:jc w:val="left"/>
      <w:spacing w:before="100" w:beforeAutospacing="1" w:after="100" w:afterAutospacing="1"/>
      <w:widowControl/>
    </w:pPr>
    <w:rPr>
      <w:rFonts w:ascii="宋体" w:hAnsi="宋体" w:cs="宋体"/>
      <w:sz w:val="24"/>
      <w:szCs w:val="24"/>
    </w:rPr>
  </w:style>
  <w:style w:type="paragraph" w:styleId="1211" w:customStyle="1">
    <w:name w:val="Table Paragraph"/>
    <w:basedOn w:val="790"/>
    <w:uiPriority w:val="1"/>
    <w:qFormat/>
    <w:pPr>
      <w:jc w:val="left"/>
    </w:pPr>
    <w:rPr>
      <w:rFonts w:ascii="宋体" w:hAnsi="宋体" w:cs="宋体"/>
      <w:sz w:val="22"/>
      <w:szCs w:val="22"/>
      <w:lang w:eastAsia="en-US"/>
    </w:rPr>
  </w:style>
  <w:style w:type="character" w:styleId="1212" w:customStyle="1">
    <w:name w:val="未处理的提及1"/>
    <w:basedOn w:val="800"/>
    <w:uiPriority w:val="99"/>
    <w:semiHidden/>
    <w:unhideWhenUsed/>
    <w:qFormat/>
    <w:rPr>
      <w:color w:val="605e5c"/>
      <w:shd w:val="clear" w:color="auto" w:fill="e1dfdd"/>
    </w:rPr>
  </w:style>
  <w:style w:type="paragraph" w:styleId="1213" w:customStyle="1">
    <w:name w:val="修订3"/>
    <w:hidden/>
    <w:uiPriority w:val="99"/>
    <w:semiHidden/>
    <w:qFormat/>
    <w:rPr>
      <w:rFonts w:ascii="Times New Roman" w:hAnsi="Times New Roman" w:eastAsia="宋体" w:cs="Times New Roman"/>
      <w:sz w:val="21"/>
      <w:lang w:val="en-US" w:eastAsia="zh-CN" w:bidi="ar-SA"/>
    </w:rPr>
  </w:style>
  <w:style w:type="character" w:styleId="1214" w:customStyle="1">
    <w:name w:val="NormalCharacter"/>
    <w:uiPriority w:val="0"/>
    <w:qFormat/>
  </w:style>
  <w:style w:type="paragraph" w:styleId="1215" w:customStyle="1">
    <w:name w:val="zhang"/>
    <w:basedOn w:val="790"/>
    <w:uiPriority w:val="0"/>
    <w:qFormat/>
    <w:pPr>
      <w:jc w:val="left"/>
      <w:spacing w:before="100" w:beforeAutospacing="1" w:after="100" w:afterAutospacing="1"/>
      <w:widowControl/>
    </w:pPr>
    <w:rPr>
      <w:rFonts w:ascii="宋体" w:hAnsi="宋体" w:cs="宋体"/>
      <w:b/>
      <w:bCs/>
      <w:smallCaps/>
      <w:color w:val="000000"/>
      <w:sz w:val="20"/>
    </w:rPr>
  </w:style>
  <w:style w:type="character" w:styleId="1216" w:customStyle="1">
    <w:name w:val="引入重点"/>
    <w:uiPriority w:val="0"/>
    <w:qFormat/>
    <w:rPr>
      <w:caps/>
      <w:spacing w:val="0"/>
    </w:rPr>
  </w:style>
  <w:style w:type="paragraph" w:styleId="1217" w:customStyle="1">
    <w:name w:val="05图名"/>
    <w:basedOn w:val="790"/>
    <w:next w:val="790"/>
    <w:uiPriority w:val="0"/>
    <w:qFormat/>
    <w:pPr>
      <w:jc w:val="center"/>
      <w:keepLines/>
    </w:pPr>
    <w:rPr>
      <w:rFonts w:eastAsia="黑体"/>
      <w:bCs/>
      <w:szCs w:val="28"/>
    </w:rPr>
  </w:style>
  <w:style w:type="paragraph" w:styleId="1218" w:customStyle="1">
    <w:name w:val="02表正文"/>
    <w:basedOn w:val="790"/>
    <w:link w:val="1219"/>
    <w:uiPriority w:val="0"/>
    <w:qFormat/>
    <w:pPr>
      <w:jc w:val="center"/>
      <w:spacing w:line="288" w:lineRule="auto"/>
    </w:pPr>
    <w:rPr>
      <w:rFonts w:cs="宋体"/>
      <w:szCs w:val="21"/>
    </w:rPr>
  </w:style>
  <w:style w:type="character" w:styleId="1219" w:customStyle="1">
    <w:name w:val="02表正文 字符"/>
    <w:link w:val="1218"/>
    <w:uiPriority w:val="0"/>
    <w:qFormat/>
    <w:rPr>
      <w:rFonts w:cs="宋体"/>
      <w:sz w:val="21"/>
      <w:szCs w:val="21"/>
    </w:rPr>
  </w:style>
  <w:style w:type="paragraph" w:styleId="1220" w:customStyle="1">
    <w:name w:val="题注N12"/>
    <w:basedOn w:val="810"/>
    <w:next w:val="790"/>
    <w:uiPriority w:val="7"/>
    <w:qFormat/>
    <w:pPr>
      <w:jc w:val="center"/>
      <w:spacing w:line="360" w:lineRule="auto"/>
    </w:pPr>
    <w:rPr>
      <w:rFonts w:ascii="黑体" w:hAnsi="黑体"/>
      <w:lang w:val="zh-CN"/>
    </w:rPr>
  </w:style>
  <w:style w:type="paragraph" w:styleId="1221" w:customStyle="1">
    <w:name w:val="文字N9"/>
    <w:basedOn w:val="790"/>
    <w:link w:val="1222"/>
    <w:uiPriority w:val="1"/>
    <w:qFormat/>
    <w:pPr>
      <w:ind w:firstLine="200"/>
      <w:spacing w:line="300" w:lineRule="auto"/>
    </w:pPr>
    <w:rPr>
      <w:rFonts w:ascii="仿宋_GB2312" w:hAnsi="Calibri" w:eastAsia="仿宋_GB2312"/>
      <w:sz w:val="24"/>
      <w:szCs w:val="21"/>
      <w:lang w:val="zh-CN"/>
    </w:rPr>
  </w:style>
  <w:style w:type="character" w:styleId="1222" w:customStyle="1">
    <w:name w:val="文字N9 Char"/>
    <w:link w:val="1221"/>
    <w:uiPriority w:val="1"/>
    <w:qFormat/>
    <w:rPr>
      <w:rFonts w:ascii="仿宋_GB2312" w:hAnsi="Calibri" w:eastAsia="仿宋_GB2312"/>
      <w:sz w:val="24"/>
      <w:szCs w:val="21"/>
      <w:lang w:val="zh-CN" w:eastAsia="zh-CN"/>
    </w:rPr>
  </w:style>
  <w:style w:type="paragraph" w:styleId="1223" w:customStyle="1">
    <w:name w:val="图表N4"/>
    <w:basedOn w:val="790"/>
    <w:next w:val="790"/>
    <w:uiPriority w:val="6"/>
    <w:qFormat/>
    <w:pPr>
      <w:jc w:val="center"/>
      <w:widowControl/>
    </w:pPr>
    <w:rPr>
      <w:rFonts w:ascii="宋体"/>
    </w:rPr>
  </w:style>
  <w:style w:type="character" w:styleId="1224" w:customStyle="1">
    <w:name w:val="标题 #5 (2)3"/>
    <w:uiPriority w:val="0"/>
    <w:qFormat/>
  </w:style>
  <w:style w:type="character" w:styleId="1225" w:customStyle="1">
    <w:name w:val="正文文本 + 10 pt"/>
    <w:uiPriority w:val="0"/>
    <w:qFormat/>
    <w:rPr>
      <w:rFonts w:ascii="宋体" w:hAnsi="宋体" w:eastAsia="宋体" w:cs="宋体"/>
      <w:sz w:val="20"/>
      <w:szCs w:val="20"/>
      <w:shd w:val="clear" w:color="auto" w:fill="ffffff"/>
    </w:rPr>
  </w:style>
  <w:style w:type="character" w:styleId="1226" w:customStyle="1">
    <w:name w:val="正文文本 + 14.5 pt"/>
    <w:uiPriority w:val="0"/>
    <w:qFormat/>
    <w:rPr>
      <w:rFonts w:ascii="宋体" w:hAnsi="宋体" w:eastAsia="宋体" w:cs="宋体"/>
      <w:sz w:val="29"/>
      <w:szCs w:val="29"/>
      <w:shd w:val="clear" w:color="auto" w:fill="ffffff"/>
    </w:rPr>
  </w:style>
  <w:style w:type="paragraph" w:styleId="1227" w:customStyle="1">
    <w:name w:val="标题 #8 (2)2"/>
    <w:uiPriority w:val="0"/>
    <w:qFormat/>
    <w:pPr>
      <w:jc w:val="both"/>
      <w:spacing w:line="398" w:lineRule="exact"/>
      <w:shd w:val="clear" w:color="auto" w:fill="ffffff"/>
      <w:outlineLvl w:val="7"/>
    </w:pPr>
    <w:rPr>
      <w:rFonts w:ascii="宋体" w:hAnsi="宋体" w:eastAsia="宋体" w:cs="Times New Roman"/>
      <w:sz w:val="22"/>
      <w:szCs w:val="22"/>
      <w:lang w:val="en-US" w:eastAsia="zh-CN" w:bidi="ar-SA"/>
    </w:rPr>
  </w:style>
  <w:style w:type="character" w:styleId="1228" w:customStyle="1">
    <w:name w:val="标题 #8 (2) + 10 pt"/>
    <w:uiPriority w:val="0"/>
    <w:qFormat/>
    <w:rPr>
      <w:rFonts w:ascii="宋体" w:hAnsi="宋体" w:eastAsia="宋体" w:cs="宋体"/>
      <w:sz w:val="20"/>
      <w:szCs w:val="20"/>
      <w:shd w:val="clear" w:color="auto" w:fill="ffffff"/>
    </w:rPr>
  </w:style>
  <w:style w:type="character" w:styleId="1229" w:customStyle="1">
    <w:name w:val="标题 #8 (2) + 9.5 pt1"/>
    <w:uiPriority w:val="0"/>
    <w:qFormat/>
    <w:rPr>
      <w:rFonts w:ascii="宋体" w:hAnsi="宋体" w:eastAsia="宋体" w:cs="宋体"/>
      <w:spacing w:val="0"/>
      <w:sz w:val="19"/>
      <w:szCs w:val="19"/>
      <w:shd w:val="clear" w:color="auto" w:fill="ffffff"/>
    </w:rPr>
  </w:style>
  <w:style w:type="character" w:styleId="1230" w:customStyle="1">
    <w:name w:val="标题 #5 (2)4"/>
    <w:uiPriority w:val="0"/>
    <w:qFormat/>
    <w:rPr>
      <w:rFonts w:ascii="宋体" w:hAnsi="宋体" w:eastAsia="宋体" w:cs="宋体"/>
      <w:sz w:val="29"/>
      <w:szCs w:val="29"/>
      <w:shd w:val="clear" w:color="auto" w:fill="ffffff"/>
    </w:rPr>
  </w:style>
  <w:style w:type="character" w:styleId="1231" w:customStyle="1">
    <w:name w:val="标题 #5 (2)5"/>
    <w:uiPriority w:val="0"/>
    <w:qFormat/>
    <w:rPr>
      <w:rFonts w:ascii="宋体" w:hAnsi="宋体" w:eastAsia="宋体" w:cs="宋体"/>
      <w:sz w:val="29"/>
      <w:szCs w:val="29"/>
      <w:shd w:val="clear" w:color="auto" w:fill="ffffff"/>
    </w:rPr>
  </w:style>
  <w:style w:type="character" w:styleId="1232" w:customStyle="1">
    <w:name w:val="正文文本 + 14.5 pt1"/>
    <w:uiPriority w:val="0"/>
    <w:qFormat/>
    <w:rPr>
      <w:rFonts w:ascii="宋体" w:hAnsi="宋体" w:eastAsia="宋体" w:cs="宋体"/>
      <w:sz w:val="29"/>
      <w:szCs w:val="29"/>
      <w:shd w:val="clear" w:color="auto" w:fill="ffffff"/>
    </w:rPr>
  </w:style>
  <w:style w:type="paragraph" w:styleId="1233" w:customStyle="1">
    <w:name w:val="标题 #8"/>
    <w:uiPriority w:val="0"/>
    <w:qFormat/>
    <w:pPr>
      <w:spacing w:before="300" w:after="60" w:line="557" w:lineRule="exact"/>
      <w:shd w:val="clear" w:color="auto" w:fill="ffffff"/>
      <w:outlineLvl w:val="7"/>
    </w:pPr>
    <w:rPr>
      <w:rFonts w:ascii="宋体" w:hAnsi="宋体" w:eastAsia="宋体" w:cs="Times New Roman"/>
      <w:sz w:val="22"/>
      <w:szCs w:val="22"/>
      <w:lang w:val="en-US" w:eastAsia="zh-CN" w:bidi="ar-SA"/>
    </w:rPr>
  </w:style>
  <w:style w:type="character" w:styleId="1234" w:customStyle="1">
    <w:name w:val="标题 #8 + 9.5 pt"/>
    <w:uiPriority w:val="0"/>
    <w:qFormat/>
    <w:rPr>
      <w:rFonts w:ascii="宋体" w:hAnsi="宋体" w:eastAsia="宋体" w:cs="宋体"/>
      <w:spacing w:val="0"/>
      <w:sz w:val="19"/>
      <w:szCs w:val="19"/>
      <w:shd w:val="clear" w:color="auto" w:fill="ffffff"/>
    </w:rPr>
  </w:style>
  <w:style w:type="paragraph" w:styleId="1235" w:customStyle="1">
    <w:name w:val="标题 #5 (2)7"/>
    <w:basedOn w:val="790"/>
    <w:uiPriority w:val="0"/>
    <w:qFormat/>
    <w:pPr>
      <w:jc w:val="both"/>
      <w:spacing w:before="120" w:after="420" w:line="0" w:lineRule="atLeast"/>
      <w:shd w:val="clear" w:color="auto" w:fill="ffffff"/>
      <w:widowControl/>
      <w:outlineLvl w:val="4"/>
    </w:pPr>
    <w:rPr>
      <w:rFonts w:ascii="宋体" w:hAnsi="宋体" w:cs="宋体"/>
      <w:sz w:val="29"/>
      <w:szCs w:val="29"/>
    </w:rPr>
  </w:style>
  <w:style w:type="character" w:styleId="1236" w:customStyle="1">
    <w:name w:val="标题 #5 (2)6"/>
    <w:uiPriority w:val="0"/>
    <w:qFormat/>
    <w:rPr>
      <w:rFonts w:ascii="宋体" w:hAnsi="宋体" w:eastAsia="宋体" w:cs="宋体"/>
      <w:sz w:val="29"/>
      <w:szCs w:val="29"/>
      <w:shd w:val="clear" w:color="auto" w:fill="ffffff"/>
    </w:rPr>
  </w:style>
  <w:style w:type="paragraph" w:styleId="1237" w:customStyle="1">
    <w:name w:val="Body text (29)"/>
    <w:basedOn w:val="790"/>
    <w:uiPriority w:val="0"/>
    <w:qFormat/>
    <w:pPr>
      <w:jc w:val="both"/>
      <w:spacing w:before="60" w:after="300" w:line="0" w:lineRule="atLeast"/>
      <w:shd w:val="clear" w:color="auto" w:fill="ffffff"/>
    </w:pPr>
    <w:rPr>
      <w:rFonts w:ascii="MingLiU" w:hAnsi="MingLiU" w:eastAsia="MingLiU"/>
      <w:b/>
      <w:bCs/>
      <w:sz w:val="20"/>
    </w:rPr>
  </w:style>
  <w:style w:type="character" w:styleId="1238" w:customStyle="1">
    <w:name w:val="Body text (10)_"/>
    <w:link w:val="1239"/>
    <w:uiPriority w:val="0"/>
    <w:qFormat/>
    <w:rPr>
      <w:rFonts w:ascii="MingLiU" w:hAnsi="MingLiU" w:eastAsia="MingLiU" w:cs="MingLiU"/>
      <w:sz w:val="28"/>
      <w:szCs w:val="28"/>
    </w:rPr>
  </w:style>
  <w:style w:type="paragraph" w:styleId="1239" w:customStyle="1">
    <w:name w:val="Body text (10)"/>
    <w:basedOn w:val="790"/>
    <w:link w:val="1238"/>
    <w:uiPriority w:val="0"/>
    <w:qFormat/>
    <w:pPr>
      <w:jc w:val="center"/>
      <w:spacing w:before="660" w:after="360" w:line="0" w:lineRule="atLeast"/>
      <w:shd w:val="clear" w:color="auto" w:fill="ffffff"/>
    </w:pPr>
    <w:rPr>
      <w:rFonts w:ascii="MingLiU" w:hAnsi="MingLiU" w:eastAsia="MingLiU" w:cs="MingLiU"/>
      <w:sz w:val="28"/>
      <w:szCs w:val="28"/>
    </w:rPr>
  </w:style>
  <w:style w:type="paragraph" w:styleId="1240" w:customStyle="1">
    <w:name w:val="Body text (24)"/>
    <w:basedOn w:val="790"/>
    <w:uiPriority w:val="0"/>
    <w:qFormat/>
    <w:pPr>
      <w:spacing w:after="420" w:line="0" w:lineRule="atLeast"/>
      <w:shd w:val="clear" w:color="auto" w:fill="ffffff"/>
    </w:pPr>
    <w:rPr>
      <w:rFonts w:ascii="MingLiU" w:hAnsi="MingLiU" w:eastAsia="MingLiU" w:cs="MingLiU"/>
      <w:sz w:val="32"/>
      <w:szCs w:val="32"/>
    </w:rPr>
  </w:style>
  <w:style w:type="paragraph" w:styleId="1241" w:customStyle="1">
    <w:name w:val="一、"/>
    <w:next w:val="830"/>
    <w:uiPriority w:val="0"/>
    <w:qFormat/>
    <w:pPr>
      <w:numPr>
        <w:ilvl w:val="0"/>
        <w:numId w:val="4"/>
      </w:numPr>
      <w:spacing w:before="240" w:after="240"/>
      <w:tabs>
        <w:tab w:val="left" w:pos="360" w:leader="none"/>
      </w:tabs>
    </w:pPr>
    <w:rPr>
      <w:rFonts w:ascii="Times New Roman" w:hAnsi="Times New Roman" w:eastAsia="黑体" w:cs="Times New Roman"/>
      <w:sz w:val="28"/>
      <w:lang w:val="en-US" w:eastAsia="zh-CN" w:bidi="ar-SA"/>
    </w:rPr>
  </w:style>
  <w:style w:type="paragraph" w:styleId="1242" w:customStyle="1">
    <w:name w:val="标题 #6 (3)"/>
    <w:basedOn w:val="790"/>
    <w:uiPriority w:val="0"/>
    <w:qFormat/>
    <w:pPr>
      <w:jc w:val="center"/>
      <w:spacing w:before="180" w:after="600" w:line="0" w:lineRule="atLeast"/>
      <w:shd w:val="clear" w:color="auto" w:fill="ffffff"/>
      <w:outlineLvl w:val="5"/>
    </w:pPr>
    <w:rPr>
      <w:rFonts w:ascii="宋体" w:hAnsi="宋体" w:cs="宋体"/>
      <w:sz w:val="25"/>
      <w:szCs w:val="25"/>
    </w:rPr>
  </w:style>
  <w:style w:type="paragraph" w:styleId="1243" w:customStyle="1">
    <w:name w:val="标题 #6 (2)"/>
    <w:basedOn w:val="790"/>
    <w:uiPriority w:val="0"/>
    <w:qFormat/>
    <w:pPr>
      <w:spacing w:before="420" w:after="600" w:line="0" w:lineRule="atLeast"/>
      <w:shd w:val="clear" w:color="auto" w:fill="ffffff"/>
      <w:outlineLvl w:val="5"/>
    </w:pPr>
    <w:rPr>
      <w:rFonts w:ascii="宋体" w:hAnsi="宋体" w:cs="宋体"/>
      <w:sz w:val="29"/>
      <w:szCs w:val="29"/>
    </w:rPr>
  </w:style>
  <w:style w:type="character" w:styleId="1244" w:customStyle="1">
    <w:name w:val="正文文本 (15)_"/>
    <w:link w:val="1245"/>
    <w:uiPriority w:val="0"/>
    <w:qFormat/>
    <w:rPr>
      <w:rFonts w:ascii="宋体" w:hAnsi="宋体" w:cs="宋体"/>
      <w:sz w:val="22"/>
      <w:szCs w:val="22"/>
    </w:rPr>
  </w:style>
  <w:style w:type="paragraph" w:styleId="1245" w:customStyle="1">
    <w:name w:val="正文文本 (15)2"/>
    <w:basedOn w:val="790"/>
    <w:link w:val="1244"/>
    <w:uiPriority w:val="0"/>
    <w:qFormat/>
    <w:pPr>
      <w:ind w:hanging="540"/>
      <w:spacing w:after="540" w:line="0" w:lineRule="atLeast"/>
      <w:shd w:val="clear" w:color="auto" w:fill="ffffff"/>
    </w:pPr>
    <w:rPr>
      <w:rFonts w:ascii="宋体" w:hAnsi="宋体" w:cs="宋体"/>
      <w:sz w:val="22"/>
      <w:szCs w:val="22"/>
    </w:rPr>
  </w:style>
  <w:style w:type="paragraph" w:styleId="1246" w:customStyle="1">
    <w:name w:val="标题 #8 (4)"/>
    <w:basedOn w:val="790"/>
    <w:uiPriority w:val="0"/>
    <w:qFormat/>
    <w:pPr>
      <w:spacing w:after="120" w:line="0" w:lineRule="atLeast"/>
      <w:shd w:val="clear" w:color="auto" w:fill="ffffff"/>
      <w:outlineLvl w:val="7"/>
    </w:pPr>
    <w:rPr>
      <w:rFonts w:ascii="宋体" w:hAnsi="宋体" w:cs="宋体"/>
      <w:sz w:val="25"/>
      <w:szCs w:val="25"/>
    </w:rPr>
  </w:style>
  <w:style w:type="paragraph" w:styleId="1247" w:customStyle="1">
    <w:name w:val="正文文本 (9)"/>
    <w:basedOn w:val="790"/>
    <w:uiPriority w:val="0"/>
    <w:qFormat/>
    <w:pPr>
      <w:ind w:hanging="220"/>
      <w:spacing w:line="0" w:lineRule="atLeast"/>
      <w:shd w:val="clear" w:color="auto" w:fill="ffffff"/>
    </w:pPr>
    <w:rPr>
      <w:rFonts w:ascii="宋体" w:hAnsi="宋体" w:cs="宋体"/>
      <w:sz w:val="18"/>
      <w:szCs w:val="18"/>
    </w:rPr>
  </w:style>
  <w:style w:type="paragraph" w:styleId="1248" w:customStyle="1">
    <w:name w:val="标题 #7 (3)1"/>
    <w:basedOn w:val="790"/>
    <w:uiPriority w:val="0"/>
    <w:qFormat/>
    <w:pPr>
      <w:jc w:val="both"/>
      <w:spacing w:before="120" w:line="389" w:lineRule="exact"/>
      <w:shd w:val="clear" w:color="auto" w:fill="ffffff"/>
      <w:widowControl/>
      <w:outlineLvl w:val="6"/>
    </w:pPr>
    <w:rPr>
      <w:rFonts w:ascii="黑体" w:hAnsi="黑体" w:eastAsia="黑体"/>
      <w:szCs w:val="21"/>
    </w:rPr>
  </w:style>
  <w:style w:type="paragraph" w:styleId="1249" w:customStyle="1">
    <w:name w:val="标题 #7"/>
    <w:basedOn w:val="790"/>
    <w:uiPriority w:val="0"/>
    <w:qFormat/>
    <w:pPr>
      <w:ind w:hanging="420"/>
      <w:jc w:val="both"/>
      <w:spacing w:before="240" w:line="398" w:lineRule="exact"/>
      <w:shd w:val="clear" w:color="auto" w:fill="ffffff"/>
      <w:widowControl/>
      <w:outlineLvl w:val="6"/>
    </w:pPr>
    <w:rPr>
      <w:rFonts w:ascii="黑体" w:hAnsi="黑体" w:eastAsia="黑体"/>
      <w:szCs w:val="21"/>
    </w:rPr>
  </w:style>
  <w:style w:type="paragraph" w:styleId="1250" w:customStyle="1">
    <w:name w:val="修订4"/>
    <w:hidden/>
    <w:uiPriority w:val="99"/>
    <w:semiHidden/>
    <w:qFormat/>
    <w:rPr>
      <w:rFonts w:ascii="Times New Roman" w:hAnsi="Times New Roman" w:eastAsia="宋体" w:cs="Times New Roman"/>
      <w:sz w:val="21"/>
      <w:lang w:val="en-US" w:eastAsia="zh-CN" w:bidi="ar-SA"/>
    </w:rPr>
  </w:style>
  <w:style w:type="character" w:styleId="1251" w:customStyle="1">
    <w:name w:val="样式 (中文) 仿宋_GB2312 自动设置"/>
    <w:uiPriority w:val="0"/>
    <w:qFormat/>
    <w:rPr>
      <w:rFonts w:eastAsia="仿宋_GB2312" w:cs="宋体"/>
      <w:bCs/>
      <w:color w:val="auto"/>
      <w:sz w:val="28"/>
      <w:szCs w:val="24"/>
      <w:lang w:val="en-US" w:eastAsia="zh-CN" w:bidi="ar-SA"/>
    </w:rPr>
  </w:style>
  <w:style w:type="character" w:styleId="1252" w:customStyle="1">
    <w:name w:val="称呼 字符"/>
    <w:basedOn w:val="800"/>
    <w:link w:val="815"/>
    <w:uiPriority w:val="0"/>
    <w:qFormat/>
    <w:rPr>
      <w:rFonts w:ascii="仿宋_GB2312" w:eastAsia="仿宋_GB2312"/>
      <w:sz w:val="28"/>
    </w:rPr>
  </w:style>
  <w:style w:type="character" w:styleId="1253" w:customStyle="1">
    <w:name w:val="正文文本 3 字符"/>
    <w:basedOn w:val="800"/>
    <w:link w:val="816"/>
    <w:uiPriority w:val="0"/>
    <w:qFormat/>
    <w:rPr>
      <w:rFonts w:ascii="仿宋_GB2312" w:hAnsi="Arial" w:eastAsia="仿宋_GB2312"/>
      <w:sz w:val="32"/>
    </w:rPr>
  </w:style>
  <w:style w:type="character" w:styleId="1254" w:customStyle="1">
    <w:name w:val="日期 字符"/>
    <w:basedOn w:val="800"/>
    <w:link w:val="825"/>
    <w:uiPriority w:val="0"/>
    <w:qFormat/>
    <w:rPr>
      <w:sz w:val="28"/>
    </w:rPr>
  </w:style>
  <w:style w:type="character" w:styleId="1255" w:customStyle="1">
    <w:name w:val="尾注文本 字符"/>
    <w:basedOn w:val="800"/>
    <w:link w:val="827"/>
    <w:uiPriority w:val="0"/>
    <w:qFormat/>
    <w:rPr>
      <w:szCs w:val="24"/>
    </w:rPr>
  </w:style>
  <w:style w:type="character" w:styleId="1256" w:customStyle="1">
    <w:name w:val="批注框文本 字符"/>
    <w:basedOn w:val="800"/>
    <w:link w:val="828"/>
    <w:uiPriority w:val="0"/>
    <w:semiHidden/>
    <w:qFormat/>
    <w:rPr>
      <w:sz w:val="18"/>
      <w:szCs w:val="18"/>
    </w:rPr>
  </w:style>
  <w:style w:type="character" w:styleId="1257" w:customStyle="1">
    <w:name w:val="签名 字符"/>
    <w:basedOn w:val="800"/>
    <w:link w:val="831"/>
    <w:uiPriority w:val="0"/>
    <w:qFormat/>
    <w:rPr>
      <w:rFonts w:eastAsia="仿宋_GB2312"/>
      <w:sz w:val="24"/>
    </w:rPr>
  </w:style>
  <w:style w:type="character" w:styleId="1258" w:customStyle="1">
    <w:name w:val="脚注文本 字符"/>
    <w:basedOn w:val="800"/>
    <w:link w:val="837"/>
    <w:uiPriority w:val="0"/>
    <w:qFormat/>
    <w:rPr>
      <w:sz w:val="18"/>
      <w:szCs w:val="18"/>
    </w:rPr>
  </w:style>
  <w:style w:type="character" w:styleId="1259" w:customStyle="1">
    <w:name w:val="正文文本 2 字符"/>
    <w:basedOn w:val="800"/>
    <w:link w:val="845"/>
    <w:uiPriority w:val="0"/>
    <w:qFormat/>
    <w:rPr>
      <w:rFonts w:ascii="楷体_GB2312" w:eastAsia="楷体_GB2312"/>
      <w:sz w:val="28"/>
    </w:rPr>
  </w:style>
  <w:style w:type="character" w:styleId="1260" w:customStyle="1">
    <w:name w:val="正文文本首行缩进 字符"/>
    <w:basedOn w:val="878"/>
    <w:link w:val="851"/>
    <w:uiPriority w:val="0"/>
    <w:qFormat/>
    <w:rPr>
      <w:rFonts w:ascii="楷体_GB2312" w:hAnsi="Arial" w:eastAsia="楷体_GB2312"/>
      <w:sz w:val="21"/>
      <w:szCs w:val="24"/>
    </w:rPr>
  </w:style>
  <w:style w:type="character" w:styleId="1261" w:customStyle="1">
    <w:name w:val="明显引用 字符1"/>
    <w:basedOn w:val="800"/>
    <w:uiPriority w:val="30"/>
    <w:qFormat/>
    <w:rPr>
      <w:i/>
      <w:iCs/>
      <w:color w:val="4f81bd" w:themeColor="accent1"/>
      <w:sz w:val="21"/>
      <w14:textFill>
        <w14:solidFill>
          <w14:schemeClr w14:val="accent1"/>
        </w14:solidFill>
      </w14:textFill>
    </w:rPr>
  </w:style>
  <w:style w:type="character" w:styleId="1262" w:customStyle="1">
    <w:name w:val="引用 字符1"/>
    <w:basedOn w:val="800"/>
    <w:uiPriority w:val="29"/>
    <w:qFormat/>
    <w:rPr>
      <w:i/>
      <w:iCs/>
      <w:color w:val="404040" w:themeColor="text1" w:themeTint="BF"/>
      <w:sz w:val="21"/>
      <w14:textFill>
        <w14:solidFill>
          <w14:schemeClr w14:val="tx1">
            <w14:lumMod w14:val="75000"/>
            <w14:lumOff w14:val="25000"/>
          </w14:schemeClr>
        </w14:solidFill>
      </w14:textFill>
    </w:rPr>
  </w:style>
  <w:style w:type="character" w:styleId="1263" w:customStyle="1">
    <w:name w:val="正文缩进 字符"/>
    <w:link w:val="803"/>
    <w:uiPriority w:val="0"/>
    <w:qFormat/>
    <w:rPr>
      <w:sz w:val="21"/>
    </w:rPr>
  </w:style>
  <w:style w:type="character" w:styleId="1264" w:customStyle="1">
    <w:name w:val="注释标题 字符"/>
    <w:basedOn w:val="800"/>
    <w:link w:val="807"/>
    <w:uiPriority w:val="0"/>
    <w:qFormat/>
    <w:rPr>
      <w:rFonts w:ascii="Verdana" w:hAnsi="Verdana" w:eastAsia="Times New Roman" w:cs="宋体"/>
      <w:sz w:val="24"/>
      <w:lang w:val="en-US" w:eastAsia="zh-CN"/>
    </w:rPr>
  </w:style>
  <w:style w:type="paragraph" w:styleId="1265" w:customStyle="1">
    <w:name w:val="修订5"/>
    <w:hidden/>
    <w:uiPriority w:val="99"/>
    <w:unhideWhenUsed/>
    <w:qFormat/>
    <w:rPr>
      <w:rFonts w:ascii="Times New Roman" w:hAnsi="Times New Roman" w:eastAsia="宋体" w:cs="Times New Roman"/>
      <w:sz w:val="21"/>
      <w:lang w:val="en-US" w:eastAsia="zh-CN" w:bidi="ar-SA"/>
    </w:rPr>
  </w:style>
  <w:style w:type="paragraph" w:styleId="1266" w:customStyle="1">
    <w:name w:val="修订6"/>
    <w:hidden/>
    <w:uiPriority w:val="99"/>
    <w:unhideWhenUsed/>
    <w:qFormat/>
    <w:rPr>
      <w:rFonts w:ascii="Times New Roman" w:hAnsi="Times New Roman" w:eastAsia="宋体" w:cs="Times New Roman"/>
      <w:sz w:val="21"/>
      <w:lang w:val="en-US" w:eastAsia="zh-CN" w:bidi="ar-SA"/>
    </w:rPr>
  </w:style>
  <w:style w:type="paragraph" w:styleId="1267" w:customStyle="1">
    <w:name w:val="修订7"/>
    <w:hidden/>
    <w:uiPriority w:val="99"/>
    <w:unhideWhenUsed/>
    <w:qFormat/>
    <w:rPr>
      <w:rFonts w:ascii="Times New Roman" w:hAnsi="Times New Roman" w:eastAsia="宋体" w:cs="Times New Roman"/>
      <w:sz w:val="21"/>
      <w:lang w:val="en-US" w:eastAsia="zh-CN" w:bidi="ar-SA"/>
    </w:rPr>
  </w:style>
  <w:style w:type="paragraph" w:styleId="1268" w:customStyle="1">
    <w:name w:val="Table Text"/>
    <w:basedOn w:val="790"/>
    <w:uiPriority w:val="0"/>
    <w:semiHidden/>
    <w:qFormat/>
    <w:pPr>
      <w:jc w:val="left"/>
      <w:widowControl/>
    </w:pPr>
    <w:rPr>
      <w:rFonts w:ascii="微软雅黑" w:hAnsi="微软雅黑" w:eastAsia="微软雅黑" w:cs="微软雅黑"/>
      <w:color w:val="000000"/>
      <w:sz w:val="19"/>
      <w:szCs w:val="19"/>
      <w:lang w:eastAsia="en-US"/>
    </w:rPr>
  </w:style>
  <w:style w:type="table" w:styleId="1269"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270" w:customStyle="1">
    <w:name w:val="修订8"/>
    <w:hidden/>
    <w:uiPriority w:val="99"/>
    <w:unhideWhenUsed/>
    <w:qFormat/>
    <w:rPr>
      <w:rFonts w:ascii="Times New Roman" w:hAnsi="Times New Roman" w:eastAsia="宋体" w:cs="Times New Roman"/>
      <w:sz w:val="21"/>
      <w:lang w:val="en-US" w:eastAsia="zh-CN" w:bidi="ar-SA"/>
    </w:rPr>
  </w:style>
  <w:style w:type="paragraph" w:styleId="1271" w:customStyle="1">
    <w:name w:val="模板正文"/>
    <w:basedOn w:val="790"/>
    <w:link w:val="1272"/>
    <w:uiPriority w:val="0"/>
    <w:qFormat/>
    <w:pPr>
      <w:ind w:firstLine="640"/>
      <w:spacing w:line="590" w:lineRule="exact"/>
    </w:pPr>
    <w:rPr>
      <w:rFonts w:eastAsia="方正仿宋_GBK"/>
      <w:sz w:val="32"/>
      <w:szCs w:val="32"/>
    </w:rPr>
  </w:style>
  <w:style w:type="character" w:styleId="1272" w:customStyle="1">
    <w:name w:val="模板正文 Char"/>
    <w:basedOn w:val="800"/>
    <w:link w:val="1271"/>
    <w:uiPriority w:val="0"/>
    <w:qFormat/>
    <w:rPr>
      <w:rFonts w:eastAsia="方正仿宋_GBK"/>
      <w:sz w:val="32"/>
      <w:szCs w:val="32"/>
    </w:rPr>
  </w:style>
  <w:style w:type="paragraph" w:styleId="1273" w:customStyle="1">
    <w:name w:val="标题 #8 (3)"/>
    <w:basedOn w:val="790"/>
    <w:uiPriority w:val="0"/>
    <w:qFormat/>
    <w:pPr>
      <w:jc w:val="both"/>
      <w:spacing w:before="420" w:line="480" w:lineRule="exact"/>
      <w:shd w:val="clear" w:color="auto" w:fill="ffffff"/>
      <w:widowControl/>
      <w:outlineLvl w:val="7"/>
    </w:pPr>
    <w:rPr>
      <w:rFonts w:ascii="宋体" w:hAnsi="宋体" w:cs="宋体"/>
      <w:sz w:val="20"/>
    </w:rPr>
  </w:style>
  <w:style w:type="paragraph" w:styleId="1274" w:customStyle="1">
    <w:name w:val="列表段落1"/>
    <w:basedOn w:val="790"/>
    <w:uiPriority w:val="34"/>
    <w:qFormat/>
    <w:pPr>
      <w:ind w:firstLine="420"/>
    </w:pPr>
    <w:rPr>
      <w:rFonts w:ascii="Calibri" w:hAnsi="Calibri"/>
      <w:sz w:val="28"/>
      <w:szCs w:val="28"/>
    </w:rPr>
  </w:style>
  <w:style w:type="character" w:styleId="1275" w:customStyle="1">
    <w:name w:val="font81"/>
    <w:basedOn w:val="800"/>
    <w:uiPriority w:val="0"/>
    <w:qFormat/>
    <w:rPr>
      <w:rFonts w:hint="eastAsia" w:ascii="宋体" w:hAnsi="宋体" w:eastAsia="宋体" w:cs="宋体"/>
      <w:b/>
      <w:color w:val="000000"/>
      <w:sz w:val="22"/>
      <w:szCs w:val="22"/>
      <w:u w:val="none"/>
    </w:rPr>
  </w:style>
  <w:style w:type="character" w:styleId="1276" w:customStyle="1">
    <w:name w:val="列表段落 字符"/>
    <w:link w:val="996"/>
    <w:uiPriority w:val="0"/>
    <w:qFormat/>
    <w:rPr>
      <w:sz w:val="21"/>
      <w:szCs w:val="24"/>
    </w:rPr>
  </w:style>
  <w:style w:type="paragraph" w:styleId="1277" w:customStyle="1">
    <w:name w:val="正文缩进2"/>
    <w:basedOn w:val="790"/>
    <w:uiPriority w:val="0"/>
    <w:qFormat/>
    <w:pPr>
      <w:ind w:firstLine="200"/>
    </w:pPr>
  </w:style>
  <w:style w:type="paragraph" w:styleId="1278" w:customStyle="1">
    <w:name w:val="Body text|1"/>
    <w:basedOn w:val="790"/>
    <w:uiPriority w:val="0"/>
    <w:qFormat/>
    <w:pPr>
      <w:ind w:firstLine="400"/>
      <w:jc w:val="left"/>
      <w:spacing w:line="403" w:lineRule="auto"/>
    </w:pPr>
    <w:rPr>
      <w:rFonts w:ascii="宋体" w:hAnsi="宋体" w:cs="宋体"/>
      <w:color w:val="000000"/>
      <w:sz w:val="20"/>
      <w:lang w:val="zh-TW" w:eastAsia="zh-TW" w:bidi="zh-TW"/>
    </w:rPr>
  </w:style>
  <w:style w:type="paragraph" w:styleId="1279" w:customStyle="1">
    <w:name w:val="样式 标题 3 + (中文) 黑体 小四 非加粗 段前: 7.8 磅 段后: 0 磅 行距: 固定值 20 磅"/>
    <w:basedOn w:val="793"/>
    <w:uiPriority w:val="0"/>
    <w:qFormat/>
    <w:pPr>
      <w:spacing w:line="400" w:lineRule="exact"/>
    </w:pPr>
    <w:rPr>
      <w:rFonts w:eastAsia="黑体" w:cs="宋体"/>
      <w:b w:val="0"/>
      <w:sz w:val="24"/>
      <w:szCs w:val="20"/>
    </w:rPr>
  </w:style>
  <w:style w:type="character" w:styleId="1280" w:customStyle="1">
    <w:name w:val="正文文本 + 11.5 pt"/>
    <w:uiPriority w:val="0"/>
    <w:qFormat/>
    <w:rPr>
      <w:rFonts w:ascii="宋体" w:hAnsi="宋体" w:eastAsia="宋体" w:cs="宋体"/>
      <w:i/>
      <w:iCs/>
      <w:sz w:val="23"/>
      <w:szCs w:val="23"/>
    </w:rPr>
  </w:style>
  <w:style w:type="numbering" w:styleId="1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D9A74-3A21-4005-97C3-92AD2A335E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23698</dc:creator>
  <cp:lastModifiedBy>南京启迪工程管理有限公司</cp:lastModifiedBy>
  <cp:revision>24</cp:revision>
  <dcterms:created xsi:type="dcterms:W3CDTF">2024-09-27T16:43:00Z</dcterms:created>
  <dcterms:modified xsi:type="dcterms:W3CDTF">2025-10-10T08:24:30Z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7B63C8710530432B89992FB4285FE460_13</vt:lpwstr>
  </property>
  <property fmtid="{D5CDD505-2E9C-101B-9397-08002B2CF9AE}" pid="4" name="KSOSaveFontToCloudKey">
    <vt:lpwstr>460458498_cloud</vt:lpwstr>
  </property>
  <property fmtid="{D5CDD505-2E9C-101B-9397-08002B2CF9AE}" pid="5" name="KSOTemplateDocerSaveRecord">
    <vt:lpwstr>eyJoZGlkIjoiZTk3NDk2Yjg1YjNmM2RmZjYwOTM0OTVlOTg0YmVkYWUiLCJ1c2VySWQiOiI2OTE3OTIzMjkifQ==</vt:lpwstr>
  </property>
</Properties>
</file>